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7F" w:rsidRDefault="0045277F" w:rsidP="0045277F">
      <w:pPr>
        <w:jc w:val="right"/>
        <w:rPr>
          <w:rFonts w:eastAsia="Calibri" w:cs="Times New Roman"/>
          <w:spacing w:val="1"/>
          <w:sz w:val="20"/>
          <w:szCs w:val="20"/>
          <w:lang w:eastAsia="lv-LV"/>
        </w:rPr>
      </w:pPr>
      <w:bookmarkStart w:id="0" w:name="_GoBack"/>
      <w:bookmarkEnd w:id="0"/>
      <w:r>
        <w:rPr>
          <w:rFonts w:eastAsia="Calibri" w:cs="Times New Roman"/>
          <w:spacing w:val="1"/>
          <w:sz w:val="20"/>
          <w:szCs w:val="20"/>
          <w:lang w:eastAsia="lv-LV"/>
        </w:rPr>
        <w:t xml:space="preserve">NORAKSTS </w:t>
      </w:r>
    </w:p>
    <w:p w:rsidR="0045277F" w:rsidRPr="0016218C" w:rsidRDefault="0045277F" w:rsidP="0045277F">
      <w:pPr>
        <w:ind w:right="0"/>
        <w:jc w:val="center"/>
        <w:rPr>
          <w:rFonts w:eastAsia="Calibri" w:cs="Times New Roman"/>
          <w:b/>
          <w:sz w:val="48"/>
          <w:szCs w:val="48"/>
          <w:lang w:val="it-IT" w:eastAsia="lv-LV"/>
        </w:rPr>
      </w:pPr>
      <w:r w:rsidRPr="0016218C">
        <w:rPr>
          <w:rFonts w:eastAsia="Calibri" w:cs="Times New Roman"/>
          <w:noProof/>
          <w:sz w:val="20"/>
          <w:szCs w:val="20"/>
          <w:lang w:eastAsia="lv-LV"/>
        </w:rPr>
        <w:drawing>
          <wp:anchor distT="0" distB="0" distL="114300" distR="114300" simplePos="0" relativeHeight="251664384" behindDoc="1" locked="0" layoutInCell="1" allowOverlap="1" wp14:anchorId="4A061D68" wp14:editId="67A2E98F">
            <wp:simplePos x="0" y="0"/>
            <wp:positionH relativeFrom="column">
              <wp:posOffset>-97155</wp:posOffset>
            </wp:positionH>
            <wp:positionV relativeFrom="paragraph">
              <wp:posOffset>138430</wp:posOffset>
            </wp:positionV>
            <wp:extent cx="723900" cy="838200"/>
            <wp:effectExtent l="0" t="0" r="0" b="0"/>
            <wp:wrapTight wrapText="bothSides">
              <wp:wrapPolygon edited="0">
                <wp:start x="0" y="0"/>
                <wp:lineTo x="0" y="21109"/>
                <wp:lineTo x="21032" y="21109"/>
                <wp:lineTo x="21032" y="0"/>
                <wp:lineTo x="0" y="0"/>
              </wp:wrapPolygon>
            </wp:wrapTight>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18C">
        <w:rPr>
          <w:rFonts w:eastAsia="Calibri" w:cs="Times New Roman"/>
          <w:b/>
          <w:sz w:val="48"/>
          <w:szCs w:val="48"/>
          <w:lang w:val="it-IT" w:eastAsia="lv-LV"/>
        </w:rPr>
        <w:t>TUKUMA  NOVADA  DOME</w:t>
      </w:r>
    </w:p>
    <w:p w:rsidR="0045277F" w:rsidRPr="0016218C" w:rsidRDefault="0045277F" w:rsidP="0045277F">
      <w:pPr>
        <w:ind w:right="0"/>
        <w:jc w:val="center"/>
        <w:rPr>
          <w:rFonts w:eastAsia="Calibri" w:cs="Times New Roman"/>
          <w:sz w:val="22"/>
          <w:lang w:val="it-IT" w:eastAsia="lv-LV"/>
        </w:rPr>
      </w:pPr>
      <w:r w:rsidRPr="0016218C">
        <w:rPr>
          <w:rFonts w:eastAsia="Calibri" w:cs="Times New Roman"/>
          <w:sz w:val="22"/>
          <w:lang w:val="it-IT" w:eastAsia="lv-LV"/>
        </w:rPr>
        <w:t>Reģistrācijas  Nr.90000050975</w:t>
      </w:r>
    </w:p>
    <w:p w:rsidR="0045277F" w:rsidRPr="0016218C" w:rsidRDefault="0045277F" w:rsidP="0045277F">
      <w:pPr>
        <w:ind w:right="0"/>
        <w:jc w:val="center"/>
        <w:rPr>
          <w:rFonts w:eastAsia="Calibri" w:cs="Times New Roman"/>
          <w:color w:val="1C1C1C"/>
          <w:sz w:val="22"/>
          <w:lang w:val="it-IT" w:eastAsia="lv-LV"/>
        </w:rPr>
      </w:pPr>
      <w:r w:rsidRPr="0016218C">
        <w:rPr>
          <w:rFonts w:eastAsia="Calibri" w:cs="Times New Roman"/>
          <w:color w:val="1C1C1C"/>
          <w:sz w:val="22"/>
          <w:lang w:val="it-IT" w:eastAsia="lv-LV"/>
        </w:rPr>
        <w:t>Talsu iela 4, Tukums, Tukuma novads, LV-3101,</w:t>
      </w:r>
    </w:p>
    <w:p w:rsidR="0045277F" w:rsidRPr="0016218C" w:rsidRDefault="0045277F" w:rsidP="0045277F">
      <w:pPr>
        <w:ind w:right="0"/>
        <w:jc w:val="center"/>
        <w:rPr>
          <w:rFonts w:eastAsia="Calibri" w:cs="Times New Roman"/>
          <w:color w:val="1C1C1C"/>
          <w:sz w:val="22"/>
          <w:lang w:val="it-IT" w:eastAsia="lv-LV"/>
        </w:rPr>
      </w:pPr>
      <w:r w:rsidRPr="0016218C">
        <w:rPr>
          <w:rFonts w:eastAsia="Calibri" w:cs="Times New Roman"/>
          <w:color w:val="1C1C1C"/>
          <w:sz w:val="22"/>
          <w:lang w:val="it-IT" w:eastAsia="lv-LV"/>
        </w:rPr>
        <w:t>tālrunis 63122707, mobilais tālrunis 26603299, 29288876</w:t>
      </w:r>
    </w:p>
    <w:p w:rsidR="0045277F" w:rsidRPr="0016218C" w:rsidRDefault="003327E3" w:rsidP="0045277F">
      <w:pPr>
        <w:ind w:right="0"/>
        <w:jc w:val="center"/>
        <w:rPr>
          <w:rFonts w:eastAsia="Calibri" w:cs="Times New Roman"/>
          <w:color w:val="1C1C1C"/>
          <w:sz w:val="22"/>
          <w:lang w:val="it-IT" w:eastAsia="lv-LV"/>
        </w:rPr>
      </w:pPr>
      <w:hyperlink r:id="rId6" w:history="1">
        <w:r w:rsidR="0045277F" w:rsidRPr="0016218C">
          <w:rPr>
            <w:rFonts w:eastAsia="Calibri" w:cs="Times New Roman"/>
            <w:color w:val="1C1C1C"/>
            <w:sz w:val="22"/>
            <w:u w:val="single"/>
            <w:lang w:val="fr-FR" w:eastAsia="lv-LV"/>
          </w:rPr>
          <w:t>www.tukums.lv</w:t>
        </w:r>
      </w:hyperlink>
      <w:r w:rsidR="0045277F" w:rsidRPr="0016218C">
        <w:rPr>
          <w:rFonts w:eastAsia="Calibri" w:cs="Times New Roman"/>
          <w:color w:val="1C1C1C"/>
          <w:sz w:val="22"/>
          <w:u w:val="single"/>
          <w:lang w:eastAsia="lv-LV"/>
        </w:rPr>
        <w:t xml:space="preserve"> </w:t>
      </w:r>
      <w:r w:rsidR="0045277F" w:rsidRPr="0016218C">
        <w:rPr>
          <w:rFonts w:eastAsia="Calibri" w:cs="Times New Roman"/>
          <w:color w:val="1C1C1C"/>
          <w:sz w:val="22"/>
          <w:lang w:eastAsia="lv-LV"/>
        </w:rPr>
        <w:t xml:space="preserve">     </w:t>
      </w:r>
      <w:r w:rsidR="0045277F" w:rsidRPr="0016218C">
        <w:rPr>
          <w:rFonts w:eastAsia="Calibri" w:cs="Times New Roman"/>
          <w:color w:val="1C1C1C"/>
          <w:sz w:val="22"/>
          <w:lang w:val="fr-FR" w:eastAsia="lv-LV"/>
        </w:rPr>
        <w:t xml:space="preserve">e-pasts: </w:t>
      </w:r>
      <w:hyperlink r:id="rId7" w:history="1">
        <w:r w:rsidR="0045277F" w:rsidRPr="0016218C">
          <w:rPr>
            <w:rFonts w:eastAsia="Calibri" w:cs="Times New Roman"/>
            <w:color w:val="0000FF"/>
            <w:sz w:val="22"/>
            <w:u w:val="single"/>
            <w:lang w:val="fr-FR" w:eastAsia="lv-LV"/>
          </w:rPr>
          <w:t>pasts@tukums.lv</w:t>
        </w:r>
      </w:hyperlink>
    </w:p>
    <w:p w:rsidR="0045277F" w:rsidRPr="0016218C" w:rsidRDefault="0045277F" w:rsidP="0045277F">
      <w:pPr>
        <w:ind w:right="0"/>
        <w:jc w:val="left"/>
        <w:rPr>
          <w:rFonts w:ascii="Calibri" w:eastAsia="Calibri" w:hAnsi="Calibri" w:cs="Times New Roman"/>
          <w:sz w:val="16"/>
          <w:szCs w:val="16"/>
          <w:lang w:val="fr-FR" w:eastAsia="lv-LV"/>
        </w:rPr>
      </w:pPr>
      <w:r w:rsidRPr="0016218C">
        <w:rPr>
          <w:rFonts w:eastAsia="Calibri" w:cs="Times New Roman"/>
          <w:noProof/>
          <w:sz w:val="20"/>
          <w:szCs w:val="20"/>
          <w:lang w:eastAsia="lv-LV"/>
        </w:rPr>
        <mc:AlternateContent>
          <mc:Choice Requires="wps">
            <w:drawing>
              <wp:anchor distT="4294967295" distB="4294967295" distL="114300" distR="114300" simplePos="0" relativeHeight="251663360" behindDoc="0" locked="0" layoutInCell="1" allowOverlap="1" wp14:anchorId="6FE6F76D" wp14:editId="0AAF00B2">
                <wp:simplePos x="0" y="0"/>
                <wp:positionH relativeFrom="column">
                  <wp:posOffset>-180833</wp:posOffset>
                </wp:positionH>
                <wp:positionV relativeFrom="paragraph">
                  <wp:posOffset>119153</wp:posOffset>
                </wp:positionV>
                <wp:extent cx="6353033" cy="13647"/>
                <wp:effectExtent l="19050" t="19050" r="29210" b="24765"/>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033" cy="13647"/>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9E29" id="Straight Connector 64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9.4pt" to="4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" strokeweight="3.25pt">
                <v:stroke linestyle="thickThin"/>
              </v:line>
            </w:pict>
          </mc:Fallback>
        </mc:AlternateContent>
      </w:r>
      <w:r w:rsidRPr="0016218C">
        <w:rPr>
          <w:rFonts w:eastAsia="Calibri" w:cs="Times New Roman"/>
          <w:noProof/>
          <w:sz w:val="20"/>
          <w:szCs w:val="20"/>
          <w:lang w:eastAsia="lv-LV"/>
        </w:rPr>
        <mc:AlternateContent>
          <mc:Choice Requires="wps">
            <w:drawing>
              <wp:anchor distT="4294967295" distB="4294967295" distL="114299" distR="114299" simplePos="0" relativeHeight="251660288" behindDoc="0" locked="0" layoutInCell="1" allowOverlap="1" wp14:anchorId="76BA55F2" wp14:editId="65802856">
                <wp:simplePos x="0" y="0"/>
                <wp:positionH relativeFrom="column">
                  <wp:posOffset>1600199</wp:posOffset>
                </wp:positionH>
                <wp:positionV relativeFrom="paragraph">
                  <wp:posOffset>3657599</wp:posOffset>
                </wp:positionV>
                <wp:extent cx="0" cy="0"/>
                <wp:effectExtent l="0" t="0" r="0" b="0"/>
                <wp:wrapNone/>
                <wp:docPr id="652" name="Straight Connector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7B6C" id="Straight Connector 65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5NGAIAADQ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mnk5NGAIAADQEAAAOAAAAAAAAAAAAAAAAAC4CAABkcnMvZTJvRG9jLnhtbFBLAQItABQABgAI&#10;AAAAIQD34Ycz3AAAAAsBAAAPAAAAAAAAAAAAAAAAAHIEAABkcnMvZG93bnJldi54bWxQSwUGAAAA&#10;AAQABADzAAAAewUAAAAA&#10;"/>
            </w:pict>
          </mc:Fallback>
        </mc:AlternateContent>
      </w:r>
      <w:r w:rsidRPr="0016218C">
        <w:rPr>
          <w:rFonts w:eastAsia="Calibri" w:cs="Times New Roman"/>
          <w:noProof/>
          <w:sz w:val="20"/>
          <w:szCs w:val="20"/>
          <w:lang w:eastAsia="lv-LV"/>
        </w:rPr>
        <mc:AlternateContent>
          <mc:Choice Requires="wps">
            <w:drawing>
              <wp:anchor distT="4294967295" distB="4294967295" distL="114299" distR="114299" simplePos="0" relativeHeight="251661312" behindDoc="0" locked="0" layoutInCell="1" allowOverlap="1" wp14:anchorId="00985C2A" wp14:editId="70146077">
                <wp:simplePos x="0" y="0"/>
                <wp:positionH relativeFrom="column">
                  <wp:posOffset>1600199</wp:posOffset>
                </wp:positionH>
                <wp:positionV relativeFrom="paragraph">
                  <wp:posOffset>3657599</wp:posOffset>
                </wp:positionV>
                <wp:extent cx="0" cy="0"/>
                <wp:effectExtent l="0" t="0" r="0" b="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80FD" id="Straight Connector 65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cuGAIAADQ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MTkcuGAIAADQEAAAOAAAAAAAAAAAAAAAAAC4CAABkcnMvZTJvRG9jLnhtbFBLAQItABQABgAI&#10;AAAAIQD34Ycz3AAAAAsBAAAPAAAAAAAAAAAAAAAAAHIEAABkcnMvZG93bnJldi54bWxQSwUGAAAA&#10;AAQABADzAAAAewUAAAAA&#10;"/>
            </w:pict>
          </mc:Fallback>
        </mc:AlternateContent>
      </w:r>
      <w:r w:rsidRPr="0016218C">
        <w:rPr>
          <w:rFonts w:eastAsia="Calibri" w:cs="Times New Roman"/>
          <w:noProof/>
          <w:sz w:val="20"/>
          <w:szCs w:val="20"/>
          <w:lang w:eastAsia="lv-LV"/>
        </w:rPr>
        <mc:AlternateContent>
          <mc:Choice Requires="wps">
            <w:drawing>
              <wp:anchor distT="4294967295" distB="4294967295" distL="114299" distR="114299" simplePos="0" relativeHeight="251662336" behindDoc="0" locked="0" layoutInCell="1" allowOverlap="1" wp14:anchorId="58C5B1B0" wp14:editId="333E8714">
                <wp:simplePos x="0" y="0"/>
                <wp:positionH relativeFrom="column">
                  <wp:posOffset>1600199</wp:posOffset>
                </wp:positionH>
                <wp:positionV relativeFrom="paragraph">
                  <wp:posOffset>3657599</wp:posOffset>
                </wp:positionV>
                <wp:extent cx="0" cy="0"/>
                <wp:effectExtent l="0" t="0" r="0" b="0"/>
                <wp:wrapNone/>
                <wp:docPr id="654" name="Straight Connector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79A6" id="Straight Connector 654"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beAvcGAIAADQEAAAOAAAAAAAAAAAAAAAAAC4CAABkcnMvZTJvRG9jLnhtbFBLAQItABQABgAI&#10;AAAAIQD34Ycz3AAAAAsBAAAPAAAAAAAAAAAAAAAAAHIEAABkcnMvZG93bnJldi54bWxQSwUGAAAA&#10;AAQABADzAAAAewUAAAAA&#10;"/>
            </w:pict>
          </mc:Fallback>
        </mc:AlternateContent>
      </w:r>
    </w:p>
    <w:p w:rsidR="0045277F" w:rsidRPr="0016218C" w:rsidRDefault="0045277F" w:rsidP="0045277F">
      <w:pPr>
        <w:ind w:right="-1"/>
        <w:jc w:val="center"/>
        <w:rPr>
          <w:rFonts w:eastAsia="Calibri" w:cs="Times New Roman"/>
          <w:b/>
          <w:szCs w:val="24"/>
          <w:lang w:eastAsia="lv-LV"/>
        </w:rPr>
      </w:pPr>
    </w:p>
    <w:p w:rsidR="0045277F" w:rsidRPr="0016218C" w:rsidRDefault="0045277F" w:rsidP="0045277F">
      <w:pPr>
        <w:ind w:right="-1"/>
        <w:jc w:val="center"/>
        <w:rPr>
          <w:rFonts w:eastAsia="Calibri" w:cs="Times New Roman"/>
          <w:b/>
          <w:szCs w:val="24"/>
          <w:lang w:eastAsia="lv-LV"/>
        </w:rPr>
      </w:pPr>
      <w:r w:rsidRPr="0016218C">
        <w:rPr>
          <w:rFonts w:eastAsia="Calibri" w:cs="Times New Roman"/>
          <w:b/>
          <w:szCs w:val="24"/>
          <w:lang w:eastAsia="lv-LV"/>
        </w:rPr>
        <w:t>L Ē M U M S</w:t>
      </w:r>
    </w:p>
    <w:p w:rsidR="0045277F" w:rsidRPr="0016218C" w:rsidRDefault="0045277F" w:rsidP="0045277F">
      <w:pPr>
        <w:ind w:right="-1"/>
        <w:jc w:val="center"/>
        <w:rPr>
          <w:rFonts w:eastAsia="Calibri" w:cs="Times New Roman"/>
          <w:szCs w:val="24"/>
          <w:lang w:eastAsia="lv-LV"/>
        </w:rPr>
      </w:pPr>
      <w:r w:rsidRPr="0016218C">
        <w:rPr>
          <w:rFonts w:eastAsia="Calibri" w:cs="Times New Roman"/>
          <w:szCs w:val="24"/>
          <w:lang w:eastAsia="lv-LV"/>
        </w:rPr>
        <w:t>Tukumā</w:t>
      </w:r>
    </w:p>
    <w:p w:rsidR="0045277F" w:rsidRPr="0016218C" w:rsidRDefault="0045277F" w:rsidP="0045277F">
      <w:pPr>
        <w:ind w:right="-1"/>
        <w:rPr>
          <w:rFonts w:eastAsia="Calibri" w:cs="Times New Roman"/>
          <w:szCs w:val="24"/>
          <w:lang w:eastAsia="lv-LV"/>
        </w:rPr>
      </w:pPr>
    </w:p>
    <w:p w:rsidR="0045277F" w:rsidRPr="0016218C" w:rsidRDefault="0045277F" w:rsidP="0045277F">
      <w:pPr>
        <w:ind w:right="-1"/>
        <w:rPr>
          <w:rFonts w:eastAsia="Calibri" w:cs="Times New Roman"/>
          <w:bCs/>
          <w:szCs w:val="24"/>
          <w:lang w:eastAsia="lv-LV"/>
        </w:rPr>
      </w:pPr>
      <w:r w:rsidRPr="0016218C">
        <w:rPr>
          <w:rFonts w:eastAsia="Calibri" w:cs="Times New Roman"/>
          <w:szCs w:val="24"/>
          <w:lang w:eastAsia="lv-LV"/>
        </w:rPr>
        <w:t>2020.gada 23.decembrī</w:t>
      </w:r>
      <w:r w:rsidRPr="0016218C">
        <w:rPr>
          <w:rFonts w:eastAsia="Calibri" w:cs="Times New Roman"/>
          <w:szCs w:val="24"/>
          <w:lang w:eastAsia="lv-LV"/>
        </w:rPr>
        <w:tab/>
      </w:r>
      <w:r w:rsidRPr="0016218C">
        <w:rPr>
          <w:rFonts w:eastAsia="Calibri" w:cs="Times New Roman"/>
          <w:szCs w:val="24"/>
          <w:lang w:eastAsia="lv-LV"/>
        </w:rPr>
        <w:tab/>
      </w:r>
      <w:r w:rsidRPr="0016218C">
        <w:rPr>
          <w:rFonts w:eastAsia="Calibri" w:cs="Times New Roman"/>
          <w:szCs w:val="24"/>
          <w:lang w:eastAsia="lv-LV"/>
        </w:rPr>
        <w:tab/>
      </w:r>
      <w:r w:rsidRPr="0016218C">
        <w:rPr>
          <w:rFonts w:eastAsia="Calibri" w:cs="Times New Roman"/>
          <w:szCs w:val="24"/>
          <w:lang w:eastAsia="lv-LV"/>
        </w:rPr>
        <w:tab/>
      </w:r>
      <w:r w:rsidRPr="0016218C">
        <w:rPr>
          <w:rFonts w:eastAsia="Calibri" w:cs="Times New Roman"/>
          <w:szCs w:val="24"/>
          <w:lang w:eastAsia="lv-LV"/>
        </w:rPr>
        <w:tab/>
      </w:r>
      <w:r w:rsidRPr="0016218C">
        <w:rPr>
          <w:rFonts w:eastAsia="Calibri" w:cs="Times New Roman"/>
          <w:szCs w:val="24"/>
          <w:lang w:eastAsia="lv-LV"/>
        </w:rPr>
        <w:tab/>
      </w:r>
      <w:r w:rsidRPr="0016218C">
        <w:rPr>
          <w:rFonts w:eastAsia="Calibri" w:cs="Times New Roman"/>
          <w:szCs w:val="24"/>
          <w:lang w:eastAsia="lv-LV"/>
        </w:rPr>
        <w:tab/>
      </w:r>
      <w:r w:rsidRPr="0016218C">
        <w:rPr>
          <w:rFonts w:eastAsia="Calibri" w:cs="Times New Roman"/>
          <w:szCs w:val="24"/>
          <w:lang w:eastAsia="lv-LV"/>
        </w:rPr>
        <w:tab/>
        <w:t>prot.Nr.27, 40.§</w:t>
      </w:r>
    </w:p>
    <w:p w:rsidR="0045277F" w:rsidRPr="0016218C" w:rsidRDefault="0045277F" w:rsidP="0045277F">
      <w:pPr>
        <w:spacing w:line="276" w:lineRule="auto"/>
        <w:ind w:right="0"/>
        <w:jc w:val="center"/>
        <w:rPr>
          <w:rFonts w:eastAsia="Calibri" w:cs="Arial"/>
          <w:color w:val="000000"/>
          <w:szCs w:val="24"/>
          <w:lang w:eastAsia="lv-LV" w:bidi="lo-LA"/>
        </w:rPr>
      </w:pPr>
    </w:p>
    <w:p w:rsidR="0045277F" w:rsidRPr="0016218C" w:rsidRDefault="0045277F" w:rsidP="0045277F">
      <w:pPr>
        <w:spacing w:line="276" w:lineRule="auto"/>
        <w:ind w:right="0"/>
        <w:jc w:val="center"/>
        <w:rPr>
          <w:rFonts w:eastAsia="Times New Roman" w:cs="Arial"/>
          <w:sz w:val="22"/>
          <w:lang w:val="it-IT" w:eastAsia="lv-LV" w:bidi="lo-LA"/>
        </w:rPr>
      </w:pPr>
    </w:p>
    <w:p w:rsidR="0045277F" w:rsidRPr="0016218C" w:rsidRDefault="0045277F" w:rsidP="0045277F">
      <w:pPr>
        <w:tabs>
          <w:tab w:val="left" w:pos="2977"/>
        </w:tabs>
        <w:spacing w:line="276" w:lineRule="auto"/>
        <w:ind w:right="0"/>
        <w:jc w:val="left"/>
        <w:rPr>
          <w:rFonts w:eastAsia="Times New Roman" w:cs="Arial"/>
          <w:b/>
          <w:szCs w:val="24"/>
          <w:lang w:eastAsia="lv-LV" w:bidi="lo-LA"/>
        </w:rPr>
      </w:pPr>
      <w:r w:rsidRPr="0016218C">
        <w:rPr>
          <w:rFonts w:eastAsia="Times New Roman" w:cs="Arial"/>
          <w:b/>
          <w:szCs w:val="24"/>
          <w:lang w:eastAsia="lv-LV" w:bidi="lo-LA"/>
        </w:rPr>
        <w:t xml:space="preserve">Par Tukuma pirmsskolas izglītības iestādes “Pasaciņa” </w:t>
      </w:r>
    </w:p>
    <w:p w:rsidR="0045277F" w:rsidRPr="0016218C" w:rsidRDefault="0045277F" w:rsidP="0045277F">
      <w:pPr>
        <w:tabs>
          <w:tab w:val="left" w:pos="2977"/>
        </w:tabs>
        <w:spacing w:line="276" w:lineRule="auto"/>
        <w:ind w:right="0"/>
        <w:jc w:val="left"/>
        <w:rPr>
          <w:rFonts w:eastAsia="Times New Roman" w:cs="Arial"/>
          <w:b/>
          <w:szCs w:val="24"/>
          <w:lang w:eastAsia="lv-LV" w:bidi="lo-LA"/>
        </w:rPr>
      </w:pPr>
      <w:r w:rsidRPr="0016218C">
        <w:rPr>
          <w:rFonts w:eastAsia="Times New Roman" w:cs="Arial"/>
          <w:b/>
          <w:szCs w:val="24"/>
          <w:lang w:eastAsia="lv-LV" w:bidi="lo-LA"/>
        </w:rPr>
        <w:t>nolikuma apstiprināšanu</w:t>
      </w:r>
    </w:p>
    <w:p w:rsidR="0045277F" w:rsidRPr="0016218C" w:rsidRDefault="0045277F" w:rsidP="0045277F">
      <w:pPr>
        <w:spacing w:line="276" w:lineRule="auto"/>
        <w:ind w:right="0"/>
        <w:jc w:val="center"/>
        <w:rPr>
          <w:rFonts w:eastAsia="Times New Roman" w:cs="Arial"/>
          <w:sz w:val="20"/>
          <w:szCs w:val="20"/>
          <w:lang w:eastAsia="lv-LV" w:bidi="lo-LA"/>
        </w:rPr>
      </w:pPr>
    </w:p>
    <w:p w:rsidR="0045277F" w:rsidRPr="0016218C" w:rsidRDefault="0045277F" w:rsidP="0045277F">
      <w:pPr>
        <w:suppressAutoHyphens/>
        <w:autoSpaceDN w:val="0"/>
        <w:ind w:right="0"/>
        <w:jc w:val="left"/>
        <w:textAlignment w:val="baseline"/>
        <w:rPr>
          <w:rFonts w:eastAsia="Times New Roman" w:cs="Times New Roman"/>
        </w:rPr>
      </w:pPr>
      <w:r w:rsidRPr="0016218C">
        <w:rPr>
          <w:rFonts w:eastAsia="Times New Roman" w:cs="Times New Roman"/>
          <w:szCs w:val="20"/>
          <w:lang w:eastAsia="lv-LV"/>
        </w:rPr>
        <w:tab/>
      </w:r>
      <w:r w:rsidRPr="0016218C">
        <w:rPr>
          <w:rFonts w:eastAsia="Times New Roman" w:cs="Times New Roman"/>
          <w:szCs w:val="20"/>
          <w:lang w:eastAsia="lv-LV"/>
        </w:rPr>
        <w:tab/>
      </w:r>
      <w:r w:rsidRPr="0016218C">
        <w:rPr>
          <w:rFonts w:eastAsia="Times New Roman" w:cs="Times New Roman"/>
          <w:szCs w:val="20"/>
          <w:lang w:eastAsia="lv-LV"/>
        </w:rPr>
        <w:tab/>
      </w:r>
    </w:p>
    <w:p w:rsidR="0045277F" w:rsidRPr="0016218C" w:rsidRDefault="0045277F" w:rsidP="0045277F">
      <w:pPr>
        <w:shd w:val="clear" w:color="auto" w:fill="FFFFFF"/>
        <w:ind w:right="0" w:firstLine="720"/>
        <w:rPr>
          <w:rFonts w:eastAsia="Calibri" w:cs="Times New Roman"/>
          <w:szCs w:val="24"/>
          <w:shd w:val="clear" w:color="auto" w:fill="F1F1F1"/>
          <w:lang w:eastAsia="lv-LV"/>
        </w:rPr>
      </w:pPr>
      <w:r w:rsidRPr="0016218C">
        <w:rPr>
          <w:rFonts w:eastAsia="Times New Roman" w:cs="Times New Roman"/>
          <w:szCs w:val="24"/>
          <w:lang w:eastAsia="lv-LV"/>
        </w:rPr>
        <w:t>Pamatojoties uz likuma “Par pašvaldībām” 21.panta pirmās daļas 8.punktu, kas noteic, ka</w:t>
      </w:r>
      <w:r w:rsidRPr="0016218C">
        <w:rPr>
          <w:rFonts w:eastAsia="Times New Roman" w:cs="Times New Roman"/>
          <w:i/>
          <w:szCs w:val="24"/>
          <w:lang w:eastAsia="lv-LV"/>
        </w:rPr>
        <w:t xml:space="preserve"> Dome var izskatīt jebkuru jautājumu, kas ir attiecīgās pašvaldības pārziņā, turklāt tikai dome var: [..] apstiprināt pašvaldības iestāžu nolikumus,</w:t>
      </w:r>
      <w:r w:rsidRPr="0016218C">
        <w:rPr>
          <w:rFonts w:eastAsia="Times New Roman" w:cs="Times New Roman"/>
          <w:szCs w:val="24"/>
          <w:lang w:eastAsia="lv-LV"/>
        </w:rPr>
        <w:t xml:space="preserve"> un Izglītības likuma 22.panta pirmo daļu, kas noteic, ka </w:t>
      </w:r>
      <w:r w:rsidRPr="0016218C">
        <w:rPr>
          <w:rFonts w:eastAsia="Times New Roman" w:cs="Times New Roman"/>
          <w:i/>
          <w:szCs w:val="24"/>
          <w:lang w:eastAsia="lv-LV"/>
        </w:rPr>
        <w:t xml:space="preserve">pašvaldību izglītības iestādes, [..] darbojas, pamatojoties uz [..] attiecīgās iestādes nolikumu, kuru apstiprina iestādes dibinātājs, </w:t>
      </w:r>
      <w:r w:rsidRPr="0016218C">
        <w:rPr>
          <w:rFonts w:eastAsia="Times New Roman" w:cs="Times New Roman"/>
          <w:szCs w:val="24"/>
          <w:lang w:eastAsia="lv-LV"/>
        </w:rPr>
        <w:t>Dome nolemj:</w:t>
      </w:r>
    </w:p>
    <w:p w:rsidR="0045277F" w:rsidRPr="0016218C" w:rsidRDefault="0045277F" w:rsidP="0045277F">
      <w:pPr>
        <w:ind w:right="0" w:firstLine="720"/>
        <w:rPr>
          <w:rFonts w:eastAsia="Calibri" w:cs="Times New Roman"/>
          <w:szCs w:val="24"/>
          <w:shd w:val="clear" w:color="auto" w:fill="F1F1F1"/>
          <w:lang w:eastAsia="lv-LV"/>
        </w:rPr>
      </w:pPr>
    </w:p>
    <w:p w:rsidR="0045277F" w:rsidRPr="0016218C" w:rsidRDefault="0045277F" w:rsidP="0045277F">
      <w:pPr>
        <w:ind w:right="0" w:firstLine="720"/>
        <w:rPr>
          <w:rFonts w:eastAsia="Times New Roman" w:cs="Times New Roman"/>
          <w:szCs w:val="24"/>
          <w:lang w:eastAsia="lv-LV"/>
        </w:rPr>
      </w:pPr>
      <w:r w:rsidRPr="0016218C">
        <w:rPr>
          <w:rFonts w:eastAsia="Times New Roman" w:cs="Times New Roman"/>
          <w:szCs w:val="24"/>
          <w:lang w:eastAsia="lv-LV"/>
        </w:rPr>
        <w:t>1. apstiprināt Tukuma pirmsskolas izglītības iestādes “Pasaciņa” nolikumu (pievienots),</w:t>
      </w:r>
    </w:p>
    <w:p w:rsidR="0045277F" w:rsidRPr="0016218C" w:rsidRDefault="0045277F" w:rsidP="0045277F">
      <w:pPr>
        <w:ind w:right="0"/>
        <w:rPr>
          <w:rFonts w:eastAsia="Times New Roman" w:cs="Times New Roman"/>
          <w:szCs w:val="24"/>
          <w:lang w:eastAsia="lv-LV"/>
        </w:rPr>
      </w:pPr>
    </w:p>
    <w:p w:rsidR="0045277F" w:rsidRPr="0016218C" w:rsidRDefault="0045277F" w:rsidP="0045277F">
      <w:pPr>
        <w:ind w:right="0" w:firstLine="720"/>
        <w:rPr>
          <w:rFonts w:eastAsia="Times New Roman" w:cs="Times New Roman"/>
          <w:szCs w:val="24"/>
          <w:lang w:eastAsia="lv-LV"/>
        </w:rPr>
      </w:pPr>
      <w:r w:rsidRPr="0016218C">
        <w:rPr>
          <w:rFonts w:eastAsia="Times New Roman" w:cs="Times New Roman"/>
          <w:szCs w:val="24"/>
          <w:lang w:eastAsia="lv-LV"/>
        </w:rPr>
        <w:t>2. uzdot Tukuma pirmsskolas izglītības iestādes “Pasaciņa” vadītājai Jeļenai Tratinko atbilstoši Ministru kabineta 2015.gada 14.jūlija noteikumu Nr.397 “Izglītības ie</w:t>
      </w:r>
      <w:r w:rsidRPr="0016218C">
        <w:rPr>
          <w:rFonts w:eastAsia="Times New Roman" w:cs="Times New Roman"/>
          <w:szCs w:val="24"/>
          <w:lang w:eastAsia="lv-LV"/>
        </w:rPr>
        <w:lastRenderedPageBreak/>
        <w:t>stāžu un citu </w:t>
      </w:r>
      <w:hyperlink r:id="rId8" w:tgtFrame="_blank" w:history="1">
        <w:r w:rsidRPr="0016218C">
          <w:rPr>
            <w:rFonts w:eastAsia="Times New Roman" w:cs="Times New Roman"/>
            <w:szCs w:val="24"/>
            <w:lang w:eastAsia="lv-LV"/>
          </w:rPr>
          <w:t>Izglītības likumā</w:t>
        </w:r>
      </w:hyperlink>
      <w:r w:rsidRPr="0016218C">
        <w:rPr>
          <w:rFonts w:eastAsia="Times New Roman" w:cs="Times New Roman"/>
          <w:szCs w:val="24"/>
          <w:lang w:eastAsia="lv-LV"/>
        </w:rPr>
        <w:t xml:space="preserve"> noteikto institūciju reģistrācijas kārtība” 17.punkta prasībām 10 darbdienu laikā pēc lēmuma par Tukuma pirmsskolas izglītības iestādes “Pasaciņa” nolikuma apstiprināšanu rakstiski informēt par to Izglītības kvalitātes valsts dienestu. </w:t>
      </w:r>
    </w:p>
    <w:p w:rsidR="0045277F" w:rsidRPr="0016218C" w:rsidRDefault="0045277F" w:rsidP="0045277F">
      <w:pPr>
        <w:ind w:right="0"/>
        <w:rPr>
          <w:rFonts w:eastAsia="Times New Roman" w:cs="Times New Roman"/>
          <w:szCs w:val="24"/>
          <w:lang w:eastAsia="lv-LV"/>
        </w:rPr>
      </w:pPr>
    </w:p>
    <w:p w:rsidR="0045277F" w:rsidRPr="0016218C" w:rsidRDefault="0045277F" w:rsidP="0045277F">
      <w:pPr>
        <w:spacing w:line="276" w:lineRule="auto"/>
        <w:ind w:right="0"/>
        <w:jc w:val="left"/>
        <w:rPr>
          <w:rFonts w:eastAsia="Times New Roman" w:cs="Times New Roman"/>
          <w:color w:val="FF0000"/>
          <w:szCs w:val="24"/>
          <w:lang w:eastAsia="lv-LV"/>
        </w:rPr>
      </w:pPr>
    </w:p>
    <w:p w:rsidR="0045277F" w:rsidRPr="0016218C" w:rsidRDefault="0045277F" w:rsidP="0045277F">
      <w:pPr>
        <w:spacing w:line="276" w:lineRule="auto"/>
        <w:ind w:right="0"/>
        <w:jc w:val="left"/>
        <w:rPr>
          <w:rFonts w:eastAsia="Times New Roman" w:cs="Times New Roman"/>
          <w:color w:val="FF0000"/>
          <w:szCs w:val="24"/>
          <w:lang w:eastAsia="lv-LV"/>
        </w:rPr>
      </w:pPr>
    </w:p>
    <w:p w:rsidR="0045277F" w:rsidRPr="00CA3FCB" w:rsidRDefault="0045277F" w:rsidP="0045277F">
      <w:pPr>
        <w:ind w:right="-2"/>
        <w:rPr>
          <w:rFonts w:eastAsia="Times New Roman" w:cs="Times New Roman"/>
          <w:szCs w:val="24"/>
          <w:lang w:eastAsia="lv-LV"/>
        </w:rPr>
      </w:pPr>
      <w:r w:rsidRPr="00CA3FCB">
        <w:rPr>
          <w:rFonts w:eastAsia="Times New Roman" w:cs="Times New Roman"/>
          <w:szCs w:val="24"/>
          <w:lang w:eastAsia="lv-LV"/>
        </w:rPr>
        <w:t>Domes priekšsēdētājs</w:t>
      </w:r>
      <w:r w:rsidRPr="00CA3FCB">
        <w:rPr>
          <w:rFonts w:eastAsia="Times New Roman" w:cs="Times New Roman"/>
          <w:szCs w:val="24"/>
          <w:lang w:eastAsia="lv-LV"/>
        </w:rPr>
        <w:tab/>
      </w:r>
      <w:r w:rsidRPr="00CA3FCB">
        <w:rPr>
          <w:rFonts w:eastAsia="Times New Roman" w:cs="Times New Roman"/>
          <w:szCs w:val="24"/>
          <w:lang w:eastAsia="lv-LV"/>
        </w:rPr>
        <w:tab/>
      </w:r>
      <w:r w:rsidRPr="00CA3FCB">
        <w:rPr>
          <w:rFonts w:eastAsia="Times New Roman" w:cs="Times New Roman"/>
          <w:szCs w:val="24"/>
          <w:lang w:eastAsia="lv-LV"/>
        </w:rPr>
        <w:tab/>
      </w:r>
      <w:r>
        <w:rPr>
          <w:rFonts w:eastAsia="Times New Roman" w:cs="Times New Roman"/>
          <w:szCs w:val="24"/>
          <w:lang w:eastAsia="lv-LV"/>
        </w:rPr>
        <w:t xml:space="preserve">(personiskais paraksts) </w:t>
      </w:r>
      <w:r w:rsidRPr="00CA3FCB">
        <w:rPr>
          <w:rFonts w:eastAsia="Times New Roman" w:cs="Times New Roman"/>
          <w:szCs w:val="24"/>
          <w:lang w:eastAsia="lv-LV"/>
        </w:rPr>
        <w:tab/>
      </w:r>
      <w:r w:rsidRPr="00CA3FCB">
        <w:rPr>
          <w:rFonts w:eastAsia="Times New Roman" w:cs="Times New Roman"/>
          <w:szCs w:val="24"/>
          <w:lang w:eastAsia="lv-LV"/>
        </w:rPr>
        <w:tab/>
        <w:t>N.Rečs</w:t>
      </w:r>
    </w:p>
    <w:p w:rsidR="0045277F" w:rsidRDefault="0045277F" w:rsidP="0045277F">
      <w:pPr>
        <w:ind w:right="-2"/>
        <w:rPr>
          <w:rFonts w:eastAsia="Times New Roman" w:cs="Times New Roman"/>
          <w:szCs w:val="24"/>
          <w:lang w:eastAsia="lv-LV"/>
        </w:rPr>
      </w:pP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NORAKS</w:t>
      </w:r>
      <w:r>
        <w:rPr>
          <w:rFonts w:eastAsia="Times New Roman" w:cs="Times New Roman"/>
          <w:color w:val="000000"/>
          <w:sz w:val="20"/>
          <w:szCs w:val="20"/>
        </w:rPr>
        <w:t>T</w:t>
      </w:r>
      <w:r w:rsidRPr="00CA3FCB">
        <w:rPr>
          <w:rFonts w:eastAsia="Times New Roman" w:cs="Times New Roman"/>
          <w:color w:val="000000"/>
          <w:sz w:val="20"/>
          <w:szCs w:val="20"/>
        </w:rPr>
        <w:t>S PAREIZS</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 xml:space="preserve">Tukuma novada Domes </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 xml:space="preserve">Administratīvās pārvaldes </w:t>
      </w:r>
      <w:r>
        <w:rPr>
          <w:rFonts w:eastAsia="Times New Roman" w:cs="Times New Roman"/>
          <w:color w:val="000000"/>
          <w:sz w:val="20"/>
          <w:szCs w:val="20"/>
        </w:rPr>
        <w:t xml:space="preserve">vadītāja </w:t>
      </w:r>
      <w:r w:rsidRPr="00CA3FCB">
        <w:rPr>
          <w:rFonts w:eastAsia="Times New Roman" w:cs="Times New Roman"/>
          <w:color w:val="000000"/>
          <w:sz w:val="20"/>
          <w:szCs w:val="20"/>
        </w:rPr>
        <w:t>vietniece</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administratīvajos jautājumos</w:t>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t>R.Patmalniece</w:t>
      </w:r>
    </w:p>
    <w:p w:rsidR="00114477" w:rsidRDefault="00114477" w:rsidP="0045277F">
      <w:pPr>
        <w:rPr>
          <w:rFonts w:eastAsia="Times New Roman" w:cs="Times New Roman"/>
          <w:color w:val="000000"/>
          <w:sz w:val="20"/>
          <w:szCs w:val="20"/>
        </w:rPr>
      </w:pPr>
    </w:p>
    <w:p w:rsidR="00114477" w:rsidRDefault="00114477" w:rsidP="0045277F">
      <w:pPr>
        <w:rPr>
          <w:rFonts w:eastAsia="Times New Roman" w:cs="Times New Roman"/>
          <w:color w:val="000000"/>
          <w:sz w:val="20"/>
          <w:szCs w:val="20"/>
        </w:rPr>
      </w:pPr>
    </w:p>
    <w:p w:rsidR="00114477" w:rsidRDefault="00114477" w:rsidP="0045277F">
      <w:pPr>
        <w:rPr>
          <w:rFonts w:eastAsia="Times New Roman" w:cs="Times New Roman"/>
          <w:color w:val="000000"/>
          <w:sz w:val="20"/>
          <w:szCs w:val="20"/>
        </w:rPr>
      </w:pPr>
    </w:p>
    <w:p w:rsidR="00114477" w:rsidRDefault="00114477" w:rsidP="00114477">
      <w:pPr>
        <w:pStyle w:val="BodyTextIndent"/>
        <w:jc w:val="center"/>
        <w:rPr>
          <w:i/>
          <w:szCs w:val="24"/>
        </w:rPr>
      </w:pPr>
      <w:r>
        <w:rPr>
          <w:i/>
          <w:szCs w:val="24"/>
        </w:rPr>
        <w:t>Dokuments parakstīts elektroniski ar drošu elektronisko parakstu un satur laika zīmogu</w:t>
      </w:r>
    </w:p>
    <w:p w:rsidR="0045277F" w:rsidRDefault="0045277F" w:rsidP="0045277F">
      <w:pPr>
        <w:rPr>
          <w:rFonts w:eastAsia="Times New Roman" w:cs="Times New Roman"/>
          <w:color w:val="000000"/>
          <w:sz w:val="20"/>
          <w:szCs w:val="20"/>
        </w:rPr>
      </w:pPr>
      <w:r>
        <w:rPr>
          <w:rFonts w:eastAsia="Times New Roman" w:cs="Times New Roman"/>
          <w:color w:val="000000"/>
          <w:sz w:val="20"/>
          <w:szCs w:val="20"/>
        </w:rPr>
        <w:br w:type="page"/>
      </w:r>
    </w:p>
    <w:p w:rsidR="0045277F" w:rsidRDefault="0045277F" w:rsidP="0045277F">
      <w:pPr>
        <w:ind w:right="0"/>
        <w:jc w:val="right"/>
        <w:rPr>
          <w:rFonts w:eastAsia="Times New Roman" w:cs="Arial"/>
          <w:sz w:val="20"/>
          <w:szCs w:val="20"/>
          <w:lang w:eastAsia="lv-LV" w:bidi="lo-LA"/>
        </w:rPr>
      </w:pPr>
      <w:r>
        <w:rPr>
          <w:rFonts w:eastAsia="Calibri" w:cs="Times New Roman"/>
          <w:sz w:val="20"/>
          <w:szCs w:val="20"/>
          <w:lang w:eastAsia="lv-LV"/>
        </w:rPr>
        <w:lastRenderedPageBreak/>
        <w:t xml:space="preserve">NORAKSTS </w:t>
      </w:r>
    </w:p>
    <w:p w:rsidR="0045277F" w:rsidRPr="0016218C" w:rsidRDefault="0045277F" w:rsidP="0045277F">
      <w:pPr>
        <w:ind w:right="0"/>
        <w:jc w:val="center"/>
        <w:rPr>
          <w:rFonts w:eastAsia="Times New Roman" w:cs="Times New Roman"/>
          <w:b/>
          <w:sz w:val="28"/>
          <w:szCs w:val="28"/>
          <w:lang w:val="it-IT" w:eastAsia="lv-LV"/>
        </w:rPr>
      </w:pPr>
      <w:r w:rsidRPr="0016218C">
        <w:rPr>
          <w:rFonts w:eastAsia="Times New Roman" w:cs="Times New Roman"/>
          <w:noProof/>
          <w:szCs w:val="24"/>
          <w:lang w:eastAsia="lv-LV"/>
        </w:rPr>
        <w:drawing>
          <wp:anchor distT="0" distB="0" distL="114300" distR="114300" simplePos="0" relativeHeight="251659264" behindDoc="0" locked="0" layoutInCell="1" allowOverlap="1" wp14:anchorId="00D0D174" wp14:editId="65FFF1AE">
            <wp:simplePos x="0" y="0"/>
            <wp:positionH relativeFrom="column">
              <wp:posOffset>47625</wp:posOffset>
            </wp:positionH>
            <wp:positionV relativeFrom="paragraph">
              <wp:posOffset>71755</wp:posOffset>
            </wp:positionV>
            <wp:extent cx="742950" cy="866775"/>
            <wp:effectExtent l="0" t="0" r="0" b="9525"/>
            <wp:wrapSquare wrapText="bothSides"/>
            <wp:docPr id="656"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75942" name="Attēls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18C">
        <w:rPr>
          <w:rFonts w:eastAsia="Times New Roman" w:cs="Times New Roman"/>
          <w:b/>
          <w:sz w:val="28"/>
          <w:szCs w:val="28"/>
          <w:lang w:val="it-IT" w:eastAsia="lv-LV"/>
        </w:rPr>
        <w:t>TUKUMA  PIRMSSKOLAS  IZGLĪTĪBAS</w:t>
      </w:r>
      <w:r w:rsidRPr="0016218C">
        <w:rPr>
          <w:rFonts w:eastAsia="Times New Roman" w:cs="Times New Roman"/>
          <w:sz w:val="28"/>
          <w:szCs w:val="28"/>
          <w:lang w:val="it-IT" w:eastAsia="lv-LV"/>
        </w:rPr>
        <w:t xml:space="preserve"> </w:t>
      </w:r>
      <w:r w:rsidRPr="0016218C">
        <w:rPr>
          <w:rFonts w:eastAsia="Times New Roman" w:cs="Times New Roman"/>
          <w:b/>
          <w:sz w:val="28"/>
          <w:szCs w:val="28"/>
          <w:lang w:val="it-IT" w:eastAsia="lv-LV"/>
        </w:rPr>
        <w:t>IESTĀDE</w:t>
      </w:r>
    </w:p>
    <w:p w:rsidR="0045277F" w:rsidRPr="0016218C" w:rsidRDefault="0045277F" w:rsidP="0045277F">
      <w:pPr>
        <w:ind w:right="0"/>
        <w:jc w:val="center"/>
        <w:rPr>
          <w:rFonts w:eastAsia="Times New Roman" w:cs="Times New Roman"/>
          <w:b/>
          <w:sz w:val="36"/>
          <w:szCs w:val="36"/>
          <w:lang w:val="it-IT" w:eastAsia="lv-LV"/>
        </w:rPr>
      </w:pPr>
      <w:r w:rsidRPr="0016218C">
        <w:rPr>
          <w:rFonts w:eastAsia="Times New Roman" w:cs="Times New Roman"/>
          <w:b/>
          <w:sz w:val="32"/>
          <w:szCs w:val="32"/>
          <w:lang w:val="it-IT" w:eastAsia="lv-LV"/>
        </w:rPr>
        <w:t>“PASACIŅA</w:t>
      </w:r>
      <w:r w:rsidRPr="0016218C">
        <w:rPr>
          <w:rFonts w:eastAsia="Times New Roman" w:cs="Times New Roman"/>
          <w:b/>
          <w:sz w:val="36"/>
          <w:szCs w:val="36"/>
          <w:lang w:val="it-IT" w:eastAsia="lv-LV"/>
        </w:rPr>
        <w:t>”</w:t>
      </w:r>
    </w:p>
    <w:p w:rsidR="0045277F" w:rsidRPr="0016218C" w:rsidRDefault="0045277F" w:rsidP="0045277F">
      <w:pPr>
        <w:ind w:right="0"/>
        <w:jc w:val="center"/>
        <w:rPr>
          <w:rFonts w:eastAsia="Times New Roman" w:cs="Times New Roman"/>
          <w:sz w:val="22"/>
          <w:szCs w:val="24"/>
          <w:lang w:val="it-IT" w:eastAsia="lv-LV"/>
        </w:rPr>
      </w:pPr>
      <w:r w:rsidRPr="0016218C">
        <w:rPr>
          <w:rFonts w:eastAsia="Times New Roman" w:cs="Times New Roman"/>
          <w:sz w:val="22"/>
        </w:rPr>
        <w:t>Izglītības iestādes reģistrācijas Nr.</w:t>
      </w:r>
      <w:r w:rsidRPr="0016218C">
        <w:rPr>
          <w:rFonts w:eastAsia="Times New Roman" w:cs="Times New Roman"/>
          <w:sz w:val="22"/>
          <w:szCs w:val="24"/>
          <w:lang w:val="it-IT" w:eastAsia="lv-LV"/>
        </w:rPr>
        <w:t>4301900396</w:t>
      </w:r>
    </w:p>
    <w:p w:rsidR="0045277F" w:rsidRPr="0016218C" w:rsidRDefault="0045277F" w:rsidP="0045277F">
      <w:pPr>
        <w:ind w:right="0"/>
        <w:jc w:val="center"/>
        <w:rPr>
          <w:rFonts w:eastAsia="Times New Roman" w:cs="Times New Roman"/>
          <w:sz w:val="22"/>
          <w:szCs w:val="24"/>
          <w:lang w:val="it-IT" w:eastAsia="lv-LV"/>
        </w:rPr>
      </w:pPr>
      <w:r w:rsidRPr="0016218C">
        <w:rPr>
          <w:rFonts w:eastAsia="Times New Roman" w:cs="Times New Roman"/>
          <w:sz w:val="22"/>
        </w:rPr>
        <w:t>Nodokļu maksātāja reģistrācijas</w:t>
      </w:r>
      <w:r w:rsidRPr="0016218C">
        <w:rPr>
          <w:rFonts w:eastAsia="Times New Roman" w:cs="Times New Roman"/>
          <w:sz w:val="22"/>
          <w:szCs w:val="24"/>
          <w:lang w:val="it-IT" w:eastAsia="lv-LV"/>
        </w:rPr>
        <w:t xml:space="preserve"> Nr.</w:t>
      </w:r>
      <w:r w:rsidRPr="0016218C">
        <w:rPr>
          <w:rFonts w:eastAsia="Calibri" w:cs="Times New Roman"/>
          <w:sz w:val="22"/>
          <w:szCs w:val="24"/>
        </w:rPr>
        <w:t xml:space="preserve"> 90000050975</w:t>
      </w:r>
    </w:p>
    <w:p w:rsidR="0045277F" w:rsidRPr="0016218C" w:rsidRDefault="0045277F" w:rsidP="0045277F">
      <w:pPr>
        <w:ind w:right="0"/>
        <w:jc w:val="center"/>
        <w:rPr>
          <w:rFonts w:eastAsia="Times New Roman" w:cs="Times New Roman"/>
          <w:color w:val="1C1C1C"/>
          <w:sz w:val="22"/>
          <w:szCs w:val="24"/>
          <w:lang w:val="it-IT" w:eastAsia="lv-LV"/>
        </w:rPr>
      </w:pPr>
      <w:r w:rsidRPr="0016218C">
        <w:rPr>
          <w:rFonts w:eastAsia="Times New Roman" w:cs="Times New Roman"/>
          <w:color w:val="1C1C1C"/>
          <w:sz w:val="22"/>
          <w:szCs w:val="24"/>
          <w:lang w:val="it-IT" w:eastAsia="lv-LV"/>
        </w:rPr>
        <w:t>Kurzemes iela 5, Tukums, Tukuma novads, LV-3101,</w:t>
      </w:r>
    </w:p>
    <w:p w:rsidR="0045277F" w:rsidRPr="0016218C" w:rsidRDefault="0045277F" w:rsidP="0045277F">
      <w:pPr>
        <w:ind w:right="0"/>
        <w:jc w:val="center"/>
        <w:rPr>
          <w:rFonts w:eastAsia="Times New Roman" w:cs="Times New Roman"/>
          <w:sz w:val="22"/>
          <w:szCs w:val="24"/>
          <w:lang w:eastAsia="lv-LV"/>
        </w:rPr>
      </w:pPr>
      <w:r w:rsidRPr="0016218C">
        <w:rPr>
          <w:rFonts w:eastAsia="Times New Roman" w:cs="Times New Roman"/>
          <w:sz w:val="22"/>
          <w:szCs w:val="24"/>
          <w:lang w:eastAsia="lv-LV"/>
        </w:rPr>
        <w:t>tālrunis 63124503, 63181384, 29325515</w:t>
      </w:r>
    </w:p>
    <w:p w:rsidR="0045277F" w:rsidRPr="0016218C" w:rsidRDefault="003327E3" w:rsidP="0045277F">
      <w:pPr>
        <w:ind w:right="0"/>
        <w:jc w:val="center"/>
        <w:rPr>
          <w:rFonts w:eastAsia="Times New Roman" w:cs="Times New Roman"/>
          <w:sz w:val="22"/>
          <w:szCs w:val="24"/>
          <w:lang w:eastAsia="lv-LV"/>
        </w:rPr>
      </w:pPr>
      <w:hyperlink r:id="rId10" w:history="1">
        <w:r w:rsidR="0045277F" w:rsidRPr="0016218C">
          <w:rPr>
            <w:rFonts w:eastAsia="Times New Roman" w:cs="Times New Roman"/>
            <w:color w:val="0000FF"/>
            <w:sz w:val="22"/>
            <w:szCs w:val="24"/>
            <w:u w:val="single"/>
            <w:lang w:eastAsia="lv-LV"/>
          </w:rPr>
          <w:t>www.tukumapasacina.lv</w:t>
        </w:r>
      </w:hyperlink>
      <w:r w:rsidR="0045277F" w:rsidRPr="0016218C">
        <w:rPr>
          <w:rFonts w:eastAsia="Times New Roman" w:cs="Times New Roman"/>
          <w:sz w:val="22"/>
          <w:szCs w:val="24"/>
          <w:lang w:eastAsia="lv-LV"/>
        </w:rPr>
        <w:t xml:space="preserve">    e-pasts: </w:t>
      </w:r>
      <w:r w:rsidR="0045277F" w:rsidRPr="0016218C">
        <w:rPr>
          <w:rFonts w:eastAsia="Times New Roman" w:cs="Times New Roman"/>
          <w:color w:val="0000FF"/>
          <w:sz w:val="22"/>
          <w:szCs w:val="24"/>
          <w:u w:val="single"/>
          <w:lang w:eastAsia="lv-LV"/>
        </w:rPr>
        <w:t>pasacina@tukums.lv</w:t>
      </w:r>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45277F" w:rsidRPr="0016218C" w:rsidTr="00106072">
        <w:trPr>
          <w:trHeight w:val="204"/>
        </w:trPr>
        <w:tc>
          <w:tcPr>
            <w:tcW w:w="9782" w:type="dxa"/>
            <w:tcBorders>
              <w:top w:val="thinThickSmallGap" w:sz="18" w:space="0" w:color="auto"/>
            </w:tcBorders>
          </w:tcPr>
          <w:p w:rsidR="0045277F" w:rsidRPr="0016218C" w:rsidRDefault="0045277F" w:rsidP="00106072">
            <w:pPr>
              <w:ind w:right="0"/>
              <w:jc w:val="left"/>
              <w:rPr>
                <w:rFonts w:eastAsia="Times New Roman" w:cs="Times New Roman"/>
                <w:sz w:val="6"/>
                <w:szCs w:val="16"/>
                <w:lang w:eastAsia="lv-LV" w:bidi="lo-LA"/>
              </w:rPr>
            </w:pPr>
          </w:p>
          <w:p w:rsidR="0045277F" w:rsidRPr="0016218C" w:rsidRDefault="0045277F" w:rsidP="00106072">
            <w:pPr>
              <w:ind w:right="5"/>
              <w:jc w:val="center"/>
              <w:rPr>
                <w:rFonts w:eastAsia="Times New Roman" w:cs="Times New Roman"/>
                <w:szCs w:val="24"/>
                <w:lang w:eastAsia="lv-LV" w:bidi="lo-LA"/>
              </w:rPr>
            </w:pPr>
            <w:r w:rsidRPr="0016218C">
              <w:rPr>
                <w:rFonts w:eastAsia="Times New Roman" w:cs="Times New Roman"/>
                <w:szCs w:val="24"/>
                <w:lang w:eastAsia="lv-LV" w:bidi="lo-LA"/>
              </w:rPr>
              <w:t>Tukumā</w:t>
            </w:r>
          </w:p>
        </w:tc>
      </w:tr>
    </w:tbl>
    <w:p w:rsidR="0045277F" w:rsidRPr="0016218C" w:rsidRDefault="0045277F" w:rsidP="0045277F">
      <w:pPr>
        <w:ind w:right="5"/>
        <w:jc w:val="left"/>
        <w:rPr>
          <w:rFonts w:eastAsia="Times New Roman" w:cs="Times New Roman"/>
          <w:sz w:val="20"/>
          <w:szCs w:val="20"/>
          <w:lang w:eastAsia="lv-LV" w:bidi="lo-LA"/>
        </w:rPr>
      </w:pPr>
    </w:p>
    <w:p w:rsidR="0045277F" w:rsidRPr="0016218C" w:rsidRDefault="0045277F" w:rsidP="0045277F">
      <w:pPr>
        <w:tabs>
          <w:tab w:val="left" w:pos="6096"/>
        </w:tabs>
        <w:ind w:right="0"/>
        <w:jc w:val="left"/>
        <w:rPr>
          <w:rFonts w:eastAsia="Times New Roman" w:cs="Times New Roman"/>
          <w:sz w:val="20"/>
          <w:szCs w:val="20"/>
        </w:rPr>
      </w:pPr>
      <w:r w:rsidRPr="0016218C">
        <w:rPr>
          <w:rFonts w:eastAsia="Times New Roman" w:cs="Times New Roman"/>
          <w:sz w:val="20"/>
          <w:szCs w:val="20"/>
        </w:rPr>
        <w:tab/>
      </w:r>
      <w:r w:rsidRPr="0016218C">
        <w:rPr>
          <w:rFonts w:eastAsia="Times New Roman" w:cs="Times New Roman"/>
          <w:sz w:val="20"/>
          <w:szCs w:val="20"/>
        </w:rPr>
        <w:tab/>
      </w:r>
      <w:r w:rsidRPr="0016218C">
        <w:rPr>
          <w:rFonts w:eastAsia="Times New Roman" w:cs="Times New Roman"/>
          <w:sz w:val="20"/>
          <w:szCs w:val="20"/>
        </w:rPr>
        <w:tab/>
      </w:r>
      <w:r w:rsidRPr="0016218C">
        <w:rPr>
          <w:rFonts w:eastAsia="Times New Roman" w:cs="Times New Roman"/>
          <w:sz w:val="20"/>
          <w:szCs w:val="20"/>
        </w:rPr>
        <w:tab/>
      </w:r>
      <w:r w:rsidRPr="0016218C">
        <w:rPr>
          <w:rFonts w:eastAsia="Times New Roman" w:cs="Times New Roman"/>
          <w:sz w:val="20"/>
          <w:szCs w:val="20"/>
        </w:rPr>
        <w:tab/>
      </w:r>
      <w:r w:rsidRPr="0016218C">
        <w:rPr>
          <w:rFonts w:eastAsia="Times New Roman" w:cs="Times New Roman"/>
          <w:sz w:val="20"/>
          <w:szCs w:val="20"/>
        </w:rPr>
        <w:tab/>
        <w:t>APSTIPRINĀTS</w:t>
      </w:r>
      <w:r w:rsidRPr="0016218C">
        <w:rPr>
          <w:rFonts w:eastAsia="Times New Roman" w:cs="Times New Roman"/>
          <w:sz w:val="20"/>
          <w:szCs w:val="20"/>
        </w:rPr>
        <w:tab/>
      </w:r>
      <w:r w:rsidRPr="0016218C">
        <w:rPr>
          <w:rFonts w:eastAsia="Times New Roman" w:cs="Times New Roman"/>
          <w:sz w:val="20"/>
          <w:szCs w:val="20"/>
        </w:rPr>
        <w:tab/>
      </w:r>
      <w:r w:rsidRPr="0016218C">
        <w:rPr>
          <w:rFonts w:eastAsia="Times New Roman" w:cs="Times New Roman"/>
          <w:sz w:val="20"/>
          <w:szCs w:val="20"/>
        </w:rPr>
        <w:tab/>
      </w:r>
    </w:p>
    <w:p w:rsidR="0045277F" w:rsidRPr="0016218C" w:rsidRDefault="0045277F" w:rsidP="0045277F">
      <w:pPr>
        <w:tabs>
          <w:tab w:val="left" w:pos="6096"/>
        </w:tabs>
        <w:ind w:right="0"/>
        <w:jc w:val="left"/>
        <w:rPr>
          <w:rFonts w:eastAsia="Times New Roman" w:cs="Times New Roman"/>
          <w:sz w:val="20"/>
          <w:szCs w:val="20"/>
        </w:rPr>
      </w:pPr>
      <w:r w:rsidRPr="0016218C">
        <w:rPr>
          <w:rFonts w:eastAsia="Times New Roman" w:cs="Times New Roman"/>
          <w:sz w:val="20"/>
          <w:szCs w:val="20"/>
        </w:rPr>
        <w:tab/>
        <w:t>ar Tukuma novada Domes 23.12.2020.</w:t>
      </w:r>
    </w:p>
    <w:p w:rsidR="0045277F" w:rsidRPr="0016218C" w:rsidRDefault="0045277F" w:rsidP="0045277F">
      <w:pPr>
        <w:ind w:left="5760" w:right="0" w:firstLine="336"/>
        <w:jc w:val="left"/>
        <w:rPr>
          <w:rFonts w:eastAsia="Times New Roman" w:cs="Times New Roman"/>
          <w:sz w:val="20"/>
          <w:szCs w:val="20"/>
        </w:rPr>
      </w:pPr>
      <w:r w:rsidRPr="0016218C">
        <w:rPr>
          <w:rFonts w:eastAsia="Times New Roman" w:cs="Times New Roman"/>
          <w:sz w:val="20"/>
          <w:szCs w:val="20"/>
        </w:rPr>
        <w:t>lēmumu (prot.Nr.27, 40.§)</w:t>
      </w:r>
    </w:p>
    <w:p w:rsidR="0045277F" w:rsidRPr="0016218C" w:rsidRDefault="0045277F" w:rsidP="0045277F">
      <w:pPr>
        <w:ind w:right="0"/>
        <w:rPr>
          <w:rFonts w:eastAsia="Times New Roman" w:cs="Times New Roman"/>
          <w:szCs w:val="24"/>
        </w:rPr>
      </w:pPr>
    </w:p>
    <w:p w:rsidR="0045277F" w:rsidRPr="0016218C" w:rsidRDefault="0045277F" w:rsidP="0045277F">
      <w:pPr>
        <w:tabs>
          <w:tab w:val="left" w:pos="720"/>
          <w:tab w:val="center" w:pos="4153"/>
          <w:tab w:val="right" w:pos="8306"/>
        </w:tabs>
        <w:ind w:right="0"/>
        <w:jc w:val="center"/>
        <w:rPr>
          <w:rFonts w:eastAsia="Times New Roman" w:cs="Times New Roman"/>
          <w:caps/>
          <w:szCs w:val="24"/>
          <w:lang w:eastAsia="x-none"/>
        </w:rPr>
      </w:pPr>
      <w:r w:rsidRPr="0016218C">
        <w:rPr>
          <w:rFonts w:eastAsia="Times New Roman" w:cs="Times New Roman"/>
          <w:b/>
          <w:caps/>
          <w:szCs w:val="24"/>
          <w:lang w:eastAsia="x-none"/>
        </w:rPr>
        <w:t>Tukuma pirmsskolas izglītības iestādes</w:t>
      </w:r>
      <w:r w:rsidRPr="0016218C">
        <w:rPr>
          <w:rFonts w:eastAsia="Times New Roman" w:cs="Times New Roman"/>
          <w:caps/>
          <w:szCs w:val="24"/>
          <w:lang w:eastAsia="x-none"/>
        </w:rPr>
        <w:t xml:space="preserve"> </w:t>
      </w:r>
      <w:r w:rsidRPr="0016218C">
        <w:rPr>
          <w:rFonts w:eastAsia="Times New Roman" w:cs="Times New Roman"/>
          <w:b/>
          <w:caps/>
          <w:szCs w:val="24"/>
          <w:lang w:eastAsia="x-none"/>
        </w:rPr>
        <w:t>“Pasaciņa”</w:t>
      </w:r>
    </w:p>
    <w:p w:rsidR="0045277F" w:rsidRPr="0016218C" w:rsidRDefault="0045277F" w:rsidP="0045277F">
      <w:pPr>
        <w:tabs>
          <w:tab w:val="left" w:pos="720"/>
          <w:tab w:val="center" w:pos="4153"/>
          <w:tab w:val="right" w:pos="8306"/>
        </w:tabs>
        <w:ind w:right="0"/>
        <w:jc w:val="center"/>
        <w:rPr>
          <w:rFonts w:eastAsia="Times New Roman" w:cs="Times New Roman"/>
          <w:b/>
          <w:caps/>
          <w:szCs w:val="24"/>
          <w:lang w:eastAsia="x-none"/>
        </w:rPr>
      </w:pPr>
      <w:r w:rsidRPr="0016218C">
        <w:rPr>
          <w:rFonts w:eastAsia="Times New Roman" w:cs="Times New Roman"/>
          <w:b/>
          <w:caps/>
          <w:szCs w:val="24"/>
          <w:lang w:eastAsia="x-none"/>
        </w:rPr>
        <w:t>NOLIKUMS</w:t>
      </w:r>
    </w:p>
    <w:p w:rsidR="0045277F" w:rsidRPr="0016218C" w:rsidRDefault="0045277F" w:rsidP="0045277F">
      <w:pPr>
        <w:ind w:right="0"/>
        <w:jc w:val="left"/>
        <w:rPr>
          <w:rFonts w:eastAsia="Times New Roman" w:cs="Times New Roman"/>
          <w:sz w:val="20"/>
          <w:szCs w:val="20"/>
          <w:lang w:eastAsia="x-none"/>
        </w:rPr>
      </w:pP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t xml:space="preserve">Izdots saskaņā ar Izglītības likuma </w:t>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t xml:space="preserve">22.panta pirmo daļu un Vispārējās </w:t>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r>
      <w:r w:rsidRPr="0016218C">
        <w:rPr>
          <w:rFonts w:eastAsia="Times New Roman" w:cs="Times New Roman"/>
          <w:sz w:val="20"/>
          <w:szCs w:val="20"/>
          <w:lang w:eastAsia="x-none"/>
        </w:rPr>
        <w:tab/>
        <w:t>izglītības likuma 9.pantu</w:t>
      </w:r>
    </w:p>
    <w:p w:rsidR="0045277F" w:rsidRPr="0016218C" w:rsidRDefault="0045277F" w:rsidP="0045277F">
      <w:pPr>
        <w:tabs>
          <w:tab w:val="left" w:pos="1080"/>
        </w:tabs>
        <w:ind w:right="36"/>
        <w:jc w:val="center"/>
        <w:rPr>
          <w:rFonts w:eastAsia="Times New Roman" w:cs="Times New Roman"/>
          <w:smallCaps/>
          <w:szCs w:val="24"/>
        </w:rPr>
      </w:pPr>
    </w:p>
    <w:p w:rsidR="0045277F" w:rsidRPr="0016218C" w:rsidRDefault="0045277F" w:rsidP="0045277F">
      <w:pPr>
        <w:tabs>
          <w:tab w:val="left" w:pos="720"/>
          <w:tab w:val="center" w:pos="4153"/>
          <w:tab w:val="right" w:pos="8306"/>
        </w:tabs>
        <w:ind w:right="0"/>
        <w:jc w:val="center"/>
        <w:rPr>
          <w:rFonts w:eastAsia="Times New Roman" w:cs="Times New Roman"/>
          <w:b/>
          <w:smallCaps/>
          <w:szCs w:val="24"/>
        </w:rPr>
      </w:pPr>
      <w:r w:rsidRPr="0016218C">
        <w:rPr>
          <w:rFonts w:eastAsia="Times New Roman" w:cs="Times New Roman"/>
          <w:b/>
          <w:smallCaps/>
          <w:szCs w:val="24"/>
        </w:rPr>
        <w:t xml:space="preserve">I. </w:t>
      </w:r>
      <w:r w:rsidRPr="0016218C">
        <w:rPr>
          <w:rFonts w:eastAsia="Times New Roman" w:cs="Times New Roman"/>
          <w:b/>
          <w:szCs w:val="24"/>
        </w:rPr>
        <w:t>Vispārīgie jautājumi</w:t>
      </w:r>
    </w:p>
    <w:p w:rsidR="0045277F" w:rsidRPr="0016218C" w:rsidRDefault="0045277F" w:rsidP="0045277F">
      <w:pPr>
        <w:tabs>
          <w:tab w:val="left" w:pos="720"/>
          <w:tab w:val="center" w:pos="4153"/>
          <w:tab w:val="right" w:pos="8306"/>
        </w:tabs>
        <w:ind w:right="0"/>
        <w:rPr>
          <w:rFonts w:eastAsia="Times New Roman" w:cs="Times New Roman"/>
          <w:smallCaps/>
          <w:szCs w:val="24"/>
        </w:rPr>
      </w:pPr>
    </w:p>
    <w:p w:rsidR="0045277F" w:rsidRPr="0016218C" w:rsidRDefault="0045277F" w:rsidP="0045277F">
      <w:pPr>
        <w:ind w:right="-34"/>
        <w:rPr>
          <w:rFonts w:eastAsia="Times New Roman" w:cs="Times New Roman"/>
          <w:szCs w:val="24"/>
        </w:rPr>
      </w:pPr>
      <w:r w:rsidRPr="0016218C">
        <w:rPr>
          <w:rFonts w:eastAsia="Times New Roman" w:cs="Times New Roman"/>
          <w:szCs w:val="24"/>
        </w:rPr>
        <w:tab/>
        <w:t>1. Tukuma pirmsskolas izglītības iestāde “Pasaciņa” (turpmāk – Iestāde) ir Tukuma novada Domes (turpmāk – pašvaldība) dibināta vispārējās izglītības iestāde, kas īsteno vispārējās pirmsskolas izglītības programmu.</w:t>
      </w:r>
    </w:p>
    <w:p w:rsidR="0045277F" w:rsidRPr="0016218C" w:rsidRDefault="0045277F" w:rsidP="0045277F">
      <w:pPr>
        <w:tabs>
          <w:tab w:val="left" w:pos="720"/>
          <w:tab w:val="center" w:pos="4153"/>
          <w:tab w:val="right" w:pos="8306"/>
        </w:tabs>
        <w:ind w:right="0"/>
        <w:rPr>
          <w:rFonts w:eastAsia="Times New Roman" w:cs="Times New Roman"/>
          <w:szCs w:val="24"/>
        </w:rPr>
      </w:pPr>
      <w:r w:rsidRPr="0016218C">
        <w:rPr>
          <w:rFonts w:eastAsia="Times New Roman" w:cs="Times New Roman"/>
          <w:szCs w:val="24"/>
        </w:rPr>
        <w:tab/>
        <w:t xml:space="preserve">2. Iestādes darbības tiesiskais pamats ir Izglītības likums, Vispārējās izglītības likums, citi ārējie normatīvie akti, </w:t>
      </w:r>
      <w:r w:rsidRPr="0016218C">
        <w:rPr>
          <w:rFonts w:eastAsia="Times New Roman" w:cs="Times New Roman"/>
          <w:szCs w:val="24"/>
          <w:lang w:eastAsia="lv-LV"/>
        </w:rPr>
        <w:t>kā arī šis nolikums, kuru ir izstrādājusi Iestāde un apstiprinājusi pašvaldība</w:t>
      </w:r>
      <w:r w:rsidRPr="0016218C">
        <w:rPr>
          <w:rFonts w:eastAsia="Times New Roman" w:cs="Times New Roman"/>
          <w:szCs w:val="24"/>
        </w:rPr>
        <w:t>.</w:t>
      </w:r>
      <w:r w:rsidRPr="0016218C">
        <w:rPr>
          <w:rFonts w:eastAsia="Times New Roman" w:cs="Times New Roman"/>
          <w:szCs w:val="24"/>
          <w:lang w:eastAsia="lv-LV"/>
        </w:rPr>
        <w:t xml:space="preserve"> Iestāde normatīvajos aktos noteiktā kārtībā ir reģistrēta izglītības iestāžu reģistrā.</w:t>
      </w:r>
    </w:p>
    <w:p w:rsidR="0045277F" w:rsidRPr="0016218C" w:rsidRDefault="0045277F" w:rsidP="0045277F">
      <w:pPr>
        <w:autoSpaceDE w:val="0"/>
        <w:autoSpaceDN w:val="0"/>
        <w:adjustRightInd w:val="0"/>
        <w:ind w:right="0"/>
        <w:rPr>
          <w:rFonts w:eastAsia="Times New Roman" w:cs="Times New Roman"/>
          <w:szCs w:val="24"/>
        </w:rPr>
      </w:pPr>
      <w:r w:rsidRPr="0016218C">
        <w:rPr>
          <w:rFonts w:eastAsia="Times New Roman" w:cs="Times New Roman"/>
          <w:szCs w:val="24"/>
        </w:rPr>
        <w:tab/>
        <w:t xml:space="preserve">3. Iestādes darbības pamatvirziens ir izglītojošā un audzinošā darbība. </w:t>
      </w:r>
    </w:p>
    <w:p w:rsidR="0045277F" w:rsidRPr="0016218C" w:rsidRDefault="0045277F" w:rsidP="0045277F">
      <w:pPr>
        <w:autoSpaceDE w:val="0"/>
        <w:autoSpaceDN w:val="0"/>
        <w:adjustRightInd w:val="0"/>
        <w:ind w:right="0"/>
        <w:rPr>
          <w:rFonts w:eastAsia="Times New Roman" w:cs="Times New Roman"/>
          <w:szCs w:val="24"/>
          <w:lang w:eastAsia="lv-LV"/>
        </w:rPr>
      </w:pPr>
      <w:r w:rsidRPr="0016218C">
        <w:rPr>
          <w:rFonts w:eastAsia="Times New Roman" w:cs="Times New Roman"/>
          <w:szCs w:val="24"/>
        </w:rPr>
        <w:tab/>
        <w:t xml:space="preserve">4. Iestāde ir pastarpinātās pārvaldes iestāde, tai ir savs </w:t>
      </w:r>
      <w:r w:rsidRPr="0016218C">
        <w:rPr>
          <w:rFonts w:eastAsia="Times New Roman" w:cs="Times New Roman"/>
          <w:spacing w:val="5"/>
          <w:szCs w:val="24"/>
        </w:rPr>
        <w:t>zīmogs ar novada ģerboni.</w:t>
      </w:r>
    </w:p>
    <w:p w:rsidR="0045277F" w:rsidRPr="0016218C" w:rsidRDefault="0045277F" w:rsidP="0045277F">
      <w:pPr>
        <w:tabs>
          <w:tab w:val="left" w:pos="720"/>
          <w:tab w:val="center" w:pos="4153"/>
          <w:tab w:val="right" w:pos="8306"/>
        </w:tabs>
        <w:ind w:right="0"/>
        <w:rPr>
          <w:rFonts w:eastAsia="Times New Roman" w:cs="Times New Roman"/>
          <w:szCs w:val="24"/>
        </w:rPr>
      </w:pPr>
      <w:r w:rsidRPr="0016218C">
        <w:rPr>
          <w:rFonts w:eastAsia="Times New Roman" w:cs="Times New Roman"/>
          <w:szCs w:val="24"/>
        </w:rPr>
        <w:lastRenderedPageBreak/>
        <w:tab/>
        <w:t>5. Iestādes juridiskā adrese: Kurzemes iela 5, Tukums, Tukuma novads, LV - 3101.</w:t>
      </w:r>
    </w:p>
    <w:p w:rsidR="0045277F" w:rsidRPr="0016218C" w:rsidRDefault="0045277F" w:rsidP="0045277F">
      <w:pPr>
        <w:ind w:right="-8"/>
        <w:rPr>
          <w:rFonts w:eastAsia="Times New Roman" w:cs="Times New Roman"/>
          <w:szCs w:val="24"/>
          <w:lang w:eastAsia="x-none"/>
        </w:rPr>
      </w:pPr>
      <w:r w:rsidRPr="0016218C">
        <w:rPr>
          <w:rFonts w:eastAsia="Times New Roman" w:cs="Times New Roman"/>
          <w:szCs w:val="24"/>
          <w:lang w:eastAsia="x-none"/>
        </w:rPr>
        <w:tab/>
        <w:t xml:space="preserve">6. Izglītības programmu īstenošanas vietas adrese: </w:t>
      </w:r>
      <w:r w:rsidRPr="0016218C">
        <w:rPr>
          <w:rFonts w:eastAsia="Times New Roman" w:cs="Times New Roman"/>
          <w:szCs w:val="24"/>
          <w:lang w:val="x-none" w:eastAsia="x-none"/>
        </w:rPr>
        <w:t>Kurzemes iela 5, Tukums</w:t>
      </w:r>
      <w:r w:rsidRPr="0016218C">
        <w:rPr>
          <w:rFonts w:eastAsia="Times New Roman" w:cs="Times New Roman"/>
          <w:szCs w:val="24"/>
          <w:lang w:eastAsia="x-none"/>
        </w:rPr>
        <w:t>, Tukuma novads, LV - 3101.</w:t>
      </w:r>
    </w:p>
    <w:p w:rsidR="0045277F" w:rsidRPr="0016218C" w:rsidRDefault="0045277F" w:rsidP="0045277F">
      <w:pPr>
        <w:ind w:right="-8"/>
        <w:rPr>
          <w:rFonts w:eastAsia="Times New Roman" w:cs="Times New Roman"/>
          <w:szCs w:val="24"/>
          <w:lang w:eastAsia="x-none"/>
        </w:rPr>
      </w:pPr>
      <w:r w:rsidRPr="0016218C">
        <w:rPr>
          <w:rFonts w:eastAsia="Times New Roman" w:cs="Times New Roman"/>
          <w:szCs w:val="24"/>
          <w:lang w:eastAsia="x-none"/>
        </w:rPr>
        <w:tab/>
        <w:t>7. Dibinātāja juridiskā adrese: Talsu iela 4, Tukums, Tukuma novads, LV-3101.</w:t>
      </w:r>
    </w:p>
    <w:p w:rsidR="0045277F" w:rsidRPr="0016218C" w:rsidRDefault="0045277F" w:rsidP="0045277F">
      <w:pPr>
        <w:tabs>
          <w:tab w:val="left" w:pos="720"/>
          <w:tab w:val="center" w:pos="4153"/>
          <w:tab w:val="right" w:pos="8306"/>
        </w:tabs>
        <w:ind w:right="0"/>
        <w:jc w:val="left"/>
        <w:rPr>
          <w:rFonts w:eastAsia="Times New Roman" w:cs="Times New Roman"/>
          <w:b/>
          <w:szCs w:val="24"/>
        </w:rPr>
      </w:pPr>
    </w:p>
    <w:p w:rsidR="0045277F" w:rsidRPr="0016218C" w:rsidRDefault="0045277F" w:rsidP="0045277F">
      <w:pPr>
        <w:tabs>
          <w:tab w:val="left" w:pos="720"/>
          <w:tab w:val="center" w:pos="4153"/>
          <w:tab w:val="right" w:pos="8306"/>
        </w:tabs>
        <w:ind w:right="0"/>
        <w:jc w:val="center"/>
        <w:rPr>
          <w:rFonts w:eastAsia="Times New Roman" w:cs="Times New Roman"/>
          <w:b/>
          <w:smallCaps/>
          <w:szCs w:val="24"/>
        </w:rPr>
      </w:pPr>
      <w:r w:rsidRPr="0016218C">
        <w:rPr>
          <w:rFonts w:eastAsia="Times New Roman" w:cs="Times New Roman"/>
          <w:b/>
          <w:szCs w:val="24"/>
        </w:rPr>
        <w:t>II. Iestādes darbības mērķi un uzdevumi</w:t>
      </w:r>
    </w:p>
    <w:p w:rsidR="0045277F" w:rsidRPr="0016218C" w:rsidRDefault="0045277F" w:rsidP="0045277F">
      <w:pPr>
        <w:tabs>
          <w:tab w:val="left" w:pos="720"/>
          <w:tab w:val="center" w:pos="4153"/>
          <w:tab w:val="right" w:pos="8306"/>
        </w:tabs>
        <w:ind w:right="0"/>
        <w:rPr>
          <w:rFonts w:eastAsia="Times New Roman" w:cs="Times New Roman"/>
          <w:b/>
          <w:smallCaps/>
          <w:szCs w:val="24"/>
        </w:rPr>
      </w:pP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8. Iestādes mērķi ir organizēt un īstenot mācību un audzināšanas procesu, lai nodrošinātu valsts pirmsskolas izglītības vadlīnijās noteikto mērķu sasniegšanu.</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9. Iestādes uzdevumi ir:</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9.1.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9.2. īstenot valsts pirmsskolas izglītības vadlīnijās un citos normatīvajos aktos noteiktos uzdevumus;</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 xml:space="preserve">9.3. sadarboties ar izglītojamā vecākiem vai citiem  likumiskajiem pārstāvjiem (turpmāk – vecāki), lai atbalstītu izglītojamā mācīšanās un attīstības vajadzības; </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9.4. nodrošināt izglītības programmas īstenošanā un izglītības satura apguvē nepieciešamos mācību līdzekļus;</w:t>
      </w:r>
    </w:p>
    <w:p w:rsidR="0045277F" w:rsidRPr="0016218C" w:rsidRDefault="0045277F" w:rsidP="0045277F">
      <w:pPr>
        <w:ind w:right="0"/>
        <w:rPr>
          <w:rFonts w:eastAsia="Times New Roman" w:cs="Times New Roman"/>
          <w:szCs w:val="24"/>
        </w:rPr>
      </w:pPr>
      <w:r w:rsidRPr="0016218C">
        <w:rPr>
          <w:rFonts w:eastAsia="Times New Roman" w:cs="Times New Roman"/>
          <w:szCs w:val="24"/>
        </w:rPr>
        <w:tab/>
        <w:t xml:space="preserve">9.5. racionāli un efektīvi izmantot Iestādes finanšu, </w:t>
      </w:r>
      <w:r w:rsidRPr="0016218C">
        <w:rPr>
          <w:rFonts w:eastAsia="Times New Roman" w:cs="Times New Roman"/>
          <w:iCs/>
          <w:szCs w:val="24"/>
        </w:rPr>
        <w:t xml:space="preserve">materiālos un personāla </w:t>
      </w:r>
      <w:r w:rsidRPr="0016218C">
        <w:rPr>
          <w:rFonts w:eastAsia="Times New Roman" w:cs="Times New Roman"/>
          <w:szCs w:val="24"/>
        </w:rPr>
        <w:t>resursus</w:t>
      </w:r>
    </w:p>
    <w:p w:rsidR="0045277F" w:rsidRDefault="0045277F" w:rsidP="0045277F">
      <w:pPr>
        <w:ind w:right="0"/>
        <w:rPr>
          <w:rFonts w:eastAsia="Times New Roman" w:cs="Times New Roman"/>
          <w:b/>
          <w:smallCaps/>
          <w:strike/>
          <w:szCs w:val="24"/>
        </w:rPr>
      </w:pPr>
    </w:p>
    <w:p w:rsidR="00114477" w:rsidRDefault="00114477" w:rsidP="0045277F">
      <w:pPr>
        <w:ind w:right="0"/>
        <w:rPr>
          <w:rFonts w:eastAsia="Times New Roman" w:cs="Times New Roman"/>
          <w:b/>
          <w:smallCaps/>
          <w:strike/>
          <w:szCs w:val="24"/>
        </w:rPr>
      </w:pPr>
    </w:p>
    <w:p w:rsidR="00114477" w:rsidRPr="0016218C" w:rsidRDefault="00114477" w:rsidP="0045277F">
      <w:pPr>
        <w:ind w:right="0"/>
        <w:rPr>
          <w:rFonts w:eastAsia="Times New Roman" w:cs="Times New Roman"/>
          <w:b/>
          <w:smallCaps/>
          <w:strike/>
          <w:szCs w:val="24"/>
        </w:rPr>
      </w:pPr>
    </w:p>
    <w:p w:rsidR="0045277F" w:rsidRPr="0016218C" w:rsidRDefault="0045277F" w:rsidP="0045277F">
      <w:pPr>
        <w:tabs>
          <w:tab w:val="left" w:pos="720"/>
          <w:tab w:val="center" w:pos="4153"/>
          <w:tab w:val="right" w:pos="8306"/>
        </w:tabs>
        <w:ind w:right="0"/>
        <w:jc w:val="center"/>
        <w:rPr>
          <w:rFonts w:eastAsia="Times New Roman" w:cs="Times New Roman"/>
          <w:b/>
          <w:smallCaps/>
          <w:szCs w:val="24"/>
        </w:rPr>
      </w:pPr>
      <w:r w:rsidRPr="0016218C">
        <w:rPr>
          <w:rFonts w:eastAsia="Times New Roman" w:cs="Times New Roman"/>
          <w:b/>
          <w:smallCaps/>
          <w:szCs w:val="24"/>
        </w:rPr>
        <w:t>III. Ī</w:t>
      </w:r>
      <w:r w:rsidRPr="0016218C">
        <w:rPr>
          <w:rFonts w:eastAsia="Times New Roman" w:cs="Times New Roman"/>
          <w:b/>
          <w:szCs w:val="24"/>
        </w:rPr>
        <w:t>stenojamās izglītības programmas</w:t>
      </w:r>
    </w:p>
    <w:p w:rsidR="0045277F" w:rsidRPr="0016218C" w:rsidRDefault="0045277F" w:rsidP="0045277F">
      <w:pPr>
        <w:tabs>
          <w:tab w:val="left" w:pos="720"/>
          <w:tab w:val="center" w:pos="4153"/>
          <w:tab w:val="right" w:pos="8306"/>
        </w:tabs>
        <w:ind w:right="0"/>
        <w:jc w:val="center"/>
        <w:rPr>
          <w:rFonts w:eastAsia="Times New Roman" w:cs="Times New Roman"/>
          <w:b/>
          <w:smallCaps/>
          <w:szCs w:val="24"/>
        </w:rPr>
      </w:pPr>
    </w:p>
    <w:p w:rsidR="0045277F" w:rsidRPr="0016218C" w:rsidRDefault="0045277F" w:rsidP="0045277F">
      <w:pPr>
        <w:ind w:right="-8"/>
        <w:rPr>
          <w:rFonts w:eastAsia="Times New Roman" w:cs="Times New Roman"/>
          <w:szCs w:val="24"/>
          <w:lang w:eastAsia="x-none"/>
        </w:rPr>
      </w:pPr>
      <w:r w:rsidRPr="0016218C">
        <w:rPr>
          <w:rFonts w:eastAsia="Times New Roman" w:cs="Times New Roman"/>
          <w:szCs w:val="24"/>
          <w:lang w:eastAsia="x-none"/>
        </w:rPr>
        <w:tab/>
        <w:t>10. Iestāde īsteno licencētu vispārējās pirmsskolas izglītības programmu (programmas kods 01011111).</w:t>
      </w:r>
    </w:p>
    <w:p w:rsidR="0045277F" w:rsidRPr="0016218C" w:rsidRDefault="0045277F" w:rsidP="0045277F">
      <w:pPr>
        <w:ind w:right="-8"/>
        <w:rPr>
          <w:rFonts w:eastAsia="Times New Roman" w:cs="Times New Roman"/>
          <w:szCs w:val="24"/>
          <w:lang w:eastAsia="x-none"/>
        </w:rPr>
      </w:pPr>
      <w:r w:rsidRPr="0016218C">
        <w:rPr>
          <w:rFonts w:eastAsia="Times New Roman" w:cs="Times New Roman"/>
          <w:szCs w:val="24"/>
          <w:lang w:eastAsia="x-none"/>
        </w:rPr>
        <w:tab/>
        <w:t>11. Iestāde pēc izglītojamo vecāku pieprasījuma var īstenot interešu izglītības programmas, kuru finansēšanas kārtību nosaka pašvaldība.</w:t>
      </w:r>
    </w:p>
    <w:p w:rsidR="0045277F" w:rsidRPr="0016218C" w:rsidRDefault="0045277F" w:rsidP="0045277F">
      <w:pPr>
        <w:tabs>
          <w:tab w:val="left" w:pos="720"/>
          <w:tab w:val="center" w:pos="4153"/>
          <w:tab w:val="right" w:pos="8306"/>
        </w:tabs>
        <w:ind w:right="0"/>
        <w:jc w:val="center"/>
        <w:rPr>
          <w:rFonts w:eastAsia="Times New Roman" w:cs="Times New Roman"/>
          <w:b/>
          <w:szCs w:val="24"/>
        </w:rPr>
      </w:pPr>
    </w:p>
    <w:p w:rsidR="0045277F" w:rsidRPr="0016218C" w:rsidRDefault="0045277F" w:rsidP="0045277F">
      <w:pPr>
        <w:tabs>
          <w:tab w:val="left" w:pos="720"/>
          <w:tab w:val="center" w:pos="4153"/>
          <w:tab w:val="right" w:pos="8306"/>
        </w:tabs>
        <w:ind w:right="0"/>
        <w:jc w:val="center"/>
        <w:rPr>
          <w:rFonts w:eastAsia="Times New Roman" w:cs="Times New Roman"/>
          <w:b/>
          <w:szCs w:val="24"/>
          <w:lang w:eastAsia="x-none"/>
        </w:rPr>
      </w:pPr>
      <w:r w:rsidRPr="0016218C">
        <w:rPr>
          <w:rFonts w:eastAsia="Times New Roman" w:cs="Times New Roman"/>
          <w:b/>
          <w:szCs w:val="24"/>
          <w:lang w:eastAsia="x-none"/>
        </w:rPr>
        <w:t>IV. Izglītības procesa organizācija, izglītojamo uzņemšana un atskaitīšana</w:t>
      </w:r>
    </w:p>
    <w:p w:rsidR="0045277F" w:rsidRPr="0016218C" w:rsidRDefault="0045277F" w:rsidP="0045277F">
      <w:pPr>
        <w:tabs>
          <w:tab w:val="left" w:pos="720"/>
          <w:tab w:val="center" w:pos="4153"/>
          <w:tab w:val="right" w:pos="8306"/>
        </w:tabs>
        <w:ind w:right="0"/>
        <w:jc w:val="center"/>
        <w:rPr>
          <w:rFonts w:eastAsia="Times New Roman" w:cs="Times New Roman"/>
          <w:b/>
          <w:caps/>
          <w:szCs w:val="24"/>
          <w:lang w:eastAsia="x-none"/>
        </w:rPr>
      </w:pP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12. Izglītības procesa organizāciju Iestādē nosaka Izglītības likums, Vispārējās izglītības likums, citi ārējie normatīvie akti, pašvaldības izdotie normatīvie akti un lēmumi, kā arī Iestādes iekšējie normatīvie akti.</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13. Iestādei noteikta piecu dienu darba nedēļa (no pirmdienas līdz piektdienai), no plkst.07:00 līdz plkst.19:00.</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14. Pedagoģiskā procesa organizācijas principus nosaka valsts pirmsskolas izglītības vadlīnijas un licencēta pirmsskolas izglītības programma.</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15. Izglītības programmā noteikto izglītības saturu izglītojamais apgūst integrētā rotaļnodarbībā visas dienas garumā, un tā ietver gan pedagoga mērķtiecīgi organizētu, gan netieši vadītu rotaļnodarbību, gan izglītojamā brīvu un patstāvīgu rotaļāšanos.</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16. Darbošanās un mācīšanās notiek gan telpās, gan ārā.</w:t>
      </w:r>
    </w:p>
    <w:p w:rsidR="0045277F" w:rsidRPr="0016218C" w:rsidRDefault="0045277F" w:rsidP="0045277F">
      <w:pPr>
        <w:ind w:right="0"/>
        <w:rPr>
          <w:rFonts w:eastAsia="Times New Roman" w:cs="Times New Roman"/>
          <w:szCs w:val="20"/>
        </w:rPr>
      </w:pPr>
      <w:r w:rsidRPr="0016218C">
        <w:rPr>
          <w:rFonts w:eastAsia="Times New Roman" w:cs="Times New Roman"/>
          <w:szCs w:val="20"/>
        </w:rPr>
        <w:t xml:space="preserve">            </w:t>
      </w:r>
      <w:r w:rsidRPr="0016218C">
        <w:rPr>
          <w:rFonts w:eastAsia="Times New Roman" w:cs="Times New Roman"/>
          <w:szCs w:val="24"/>
        </w:rPr>
        <w:t>17</w:t>
      </w:r>
      <w:r w:rsidRPr="0016218C">
        <w:rPr>
          <w:rFonts w:eastAsia="Times New Roman" w:cs="Times New Roman"/>
          <w:szCs w:val="20"/>
        </w:rPr>
        <w:t>. Pirmsskolas izglītības satura apguve izglītojamajam nodrošina:</w:t>
      </w:r>
    </w:p>
    <w:p w:rsidR="0045277F" w:rsidRPr="0016218C" w:rsidRDefault="0045277F" w:rsidP="0045277F">
      <w:pPr>
        <w:ind w:right="0" w:firstLine="720"/>
        <w:rPr>
          <w:rFonts w:eastAsia="Times New Roman" w:cs="Times New Roman"/>
          <w:szCs w:val="20"/>
        </w:rPr>
      </w:pPr>
      <w:r w:rsidRPr="0016218C">
        <w:rPr>
          <w:rFonts w:eastAsia="Times New Roman" w:cs="Times New Roman"/>
          <w:szCs w:val="20"/>
        </w:rPr>
        <w:t>17.1. daudzpusīgas izglītojamā attīstības sekmēšanu un individualitātes veidošanos;</w:t>
      </w:r>
    </w:p>
    <w:p w:rsidR="0045277F" w:rsidRPr="0016218C" w:rsidRDefault="0045277F" w:rsidP="0045277F">
      <w:pPr>
        <w:ind w:right="0" w:firstLine="720"/>
        <w:rPr>
          <w:rFonts w:eastAsia="Times New Roman" w:cs="Times New Roman"/>
          <w:szCs w:val="20"/>
        </w:rPr>
      </w:pPr>
      <w:r w:rsidRPr="0016218C">
        <w:rPr>
          <w:rFonts w:eastAsia="Times New Roman" w:cs="Times New Roman"/>
          <w:szCs w:val="20"/>
        </w:rPr>
        <w:t>17.2. garīgo, fizisko un sociālo attīstību;</w:t>
      </w:r>
    </w:p>
    <w:p w:rsidR="0045277F" w:rsidRPr="0016218C" w:rsidRDefault="0045277F" w:rsidP="0045277F">
      <w:pPr>
        <w:ind w:right="0" w:firstLine="720"/>
        <w:rPr>
          <w:rFonts w:eastAsia="Times New Roman" w:cs="Times New Roman"/>
          <w:szCs w:val="20"/>
        </w:rPr>
      </w:pPr>
      <w:r w:rsidRPr="0016218C">
        <w:rPr>
          <w:rFonts w:eastAsia="Times New Roman" w:cs="Times New Roman"/>
          <w:szCs w:val="20"/>
        </w:rPr>
        <w:t xml:space="preserve">17.3. iniciatīvas, zinātkāres, patstāvības un radošās darbības attīstību, tai skaitā izglītojamā prasmes patstāvīgi mācīties un pilnveidoties veidošanos un attīstību atbilstoši viņu veselības stāvoklim un attīstības līmenim; </w:t>
      </w:r>
    </w:p>
    <w:p w:rsidR="0045277F" w:rsidRPr="0016218C" w:rsidRDefault="0045277F" w:rsidP="0045277F">
      <w:pPr>
        <w:ind w:right="0" w:firstLine="720"/>
        <w:rPr>
          <w:rFonts w:eastAsia="Times New Roman" w:cs="Times New Roman"/>
          <w:szCs w:val="20"/>
        </w:rPr>
      </w:pPr>
      <w:r w:rsidRPr="0016218C">
        <w:rPr>
          <w:rFonts w:eastAsia="Times New Roman" w:cs="Times New Roman"/>
          <w:szCs w:val="20"/>
        </w:rPr>
        <w:t xml:space="preserve">17.4. izglītojamā saskarsmes un sadarbības prasmju sekmēšanu; </w:t>
      </w:r>
    </w:p>
    <w:p w:rsidR="0045277F" w:rsidRPr="0016218C" w:rsidRDefault="0045277F" w:rsidP="0045277F">
      <w:pPr>
        <w:ind w:right="0" w:firstLine="720"/>
        <w:rPr>
          <w:rFonts w:eastAsia="Times New Roman" w:cs="Times New Roman"/>
          <w:szCs w:val="24"/>
          <w:lang w:eastAsia="lv-LV"/>
        </w:rPr>
      </w:pPr>
      <w:r w:rsidRPr="0016218C">
        <w:rPr>
          <w:rFonts w:eastAsia="Times New Roman" w:cs="Times New Roman"/>
          <w:szCs w:val="20"/>
        </w:rPr>
        <w:t xml:space="preserve">17.5. </w:t>
      </w:r>
      <w:r w:rsidRPr="0016218C">
        <w:rPr>
          <w:rFonts w:eastAsia="Times New Roman" w:cs="Times New Roman"/>
          <w:szCs w:val="24"/>
          <w:lang w:eastAsia="lv-LV"/>
        </w:rPr>
        <w:t>izglītojamā pašapziņas veidošanos, spēju un interešu apzināšanos, jūtu un gribas attīstību, veicinot izglītojamā pilnveidošanos par garīgi, emocionāli un fiziski attīstītu personību;</w:t>
      </w:r>
    </w:p>
    <w:p w:rsidR="0045277F" w:rsidRPr="0016218C" w:rsidRDefault="0045277F" w:rsidP="0045277F">
      <w:pPr>
        <w:ind w:right="0" w:firstLine="720"/>
        <w:rPr>
          <w:rFonts w:eastAsia="Times New Roman" w:cs="Times New Roman"/>
          <w:szCs w:val="20"/>
        </w:rPr>
      </w:pPr>
      <w:r w:rsidRPr="0016218C">
        <w:rPr>
          <w:rFonts w:eastAsia="Times New Roman" w:cs="Times New Roman"/>
          <w:szCs w:val="20"/>
        </w:rPr>
        <w:t xml:space="preserve">17.6. </w:t>
      </w:r>
      <w:r w:rsidRPr="0016218C">
        <w:rPr>
          <w:rFonts w:eastAsia="Times New Roman" w:cs="Times New Roman"/>
          <w:szCs w:val="24"/>
        </w:rPr>
        <w:t>pozitīvas, sociāli aktīvas un atbildīgas attieksmes veidošanos izglītojamajam pašam pret sevi, ģimeni, citiem cilvēkiem, apkārtējo vidi un Latvijas valsti, saglabājot un attīstot savu valodu, etnisko un kultūras savdabību</w:t>
      </w:r>
      <w:r w:rsidRPr="0016218C">
        <w:rPr>
          <w:rFonts w:eastAsia="Times New Roman" w:cs="Times New Roman"/>
          <w:color w:val="FF0000"/>
          <w:szCs w:val="24"/>
        </w:rPr>
        <w:t xml:space="preserve"> </w:t>
      </w:r>
      <w:r w:rsidRPr="0016218C">
        <w:rPr>
          <w:rFonts w:eastAsia="Times New Roman" w:cs="Times New Roman"/>
          <w:szCs w:val="20"/>
        </w:rPr>
        <w:t xml:space="preserve">attīstību atbilstoši viņu veselības stāvoklim un attīstības līmenim; </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17.7. izpratnes par cilvēktiesību pamat</w:t>
      </w:r>
      <w:r w:rsidRPr="0016218C">
        <w:rPr>
          <w:rFonts w:eastAsia="Times New Roman" w:cs="Times New Roman"/>
          <w:szCs w:val="24"/>
        </w:rPr>
        <w:softHyphen/>
        <w:t>principiem veidošanos, audzinot krietnus, godprātīgus, atbildīgus cilvēkus – Latvijas patriotus;</w:t>
      </w:r>
    </w:p>
    <w:p w:rsidR="0045277F" w:rsidRPr="0016218C" w:rsidRDefault="0045277F" w:rsidP="0045277F">
      <w:pPr>
        <w:ind w:right="0" w:firstLine="720"/>
        <w:rPr>
          <w:rFonts w:eastAsia="Times New Roman" w:cs="Times New Roman"/>
          <w:szCs w:val="20"/>
        </w:rPr>
      </w:pPr>
      <w:r w:rsidRPr="0016218C">
        <w:rPr>
          <w:rFonts w:eastAsia="Times New Roman" w:cs="Times New Roman"/>
          <w:szCs w:val="20"/>
        </w:rPr>
        <w:lastRenderedPageBreak/>
        <w:t>17.8. valsts valodas lietošanas pamatiemaņu apguvi</w:t>
      </w:r>
      <w:r w:rsidRPr="0016218C">
        <w:rPr>
          <w:rFonts w:eastAsia="Times New Roman" w:cs="Times New Roman"/>
          <w:color w:val="FF0000"/>
          <w:szCs w:val="20"/>
        </w:rPr>
        <w:t xml:space="preserve"> </w:t>
      </w:r>
      <w:r w:rsidRPr="0016218C">
        <w:rPr>
          <w:rFonts w:eastAsia="Times New Roman" w:cs="Times New Roman"/>
          <w:szCs w:val="20"/>
        </w:rPr>
        <w:t xml:space="preserve">attīstību atbilstoši viņu veselības stāvoklim un attīstības līmenim; </w:t>
      </w:r>
    </w:p>
    <w:p w:rsidR="0045277F" w:rsidRPr="0016218C" w:rsidRDefault="0045277F" w:rsidP="0045277F">
      <w:pPr>
        <w:ind w:right="0" w:firstLine="720"/>
        <w:rPr>
          <w:rFonts w:eastAsia="Times New Roman" w:cs="Times New Roman"/>
          <w:szCs w:val="20"/>
        </w:rPr>
      </w:pPr>
      <w:r w:rsidRPr="0016218C">
        <w:rPr>
          <w:rFonts w:eastAsia="Times New Roman" w:cs="Times New Roman"/>
          <w:szCs w:val="20"/>
        </w:rPr>
        <w:t>17.9. veselības nostiprināšanu;</w:t>
      </w:r>
    </w:p>
    <w:p w:rsidR="0045277F" w:rsidRPr="0016218C" w:rsidRDefault="0045277F" w:rsidP="0045277F">
      <w:pPr>
        <w:ind w:right="0" w:firstLine="720"/>
        <w:rPr>
          <w:rFonts w:eastAsia="Times New Roman" w:cs="Times New Roman"/>
          <w:color w:val="FF0000"/>
          <w:szCs w:val="20"/>
        </w:rPr>
      </w:pPr>
      <w:r w:rsidRPr="0016218C">
        <w:rPr>
          <w:rFonts w:eastAsia="Times New Roman" w:cs="Times New Roman"/>
          <w:szCs w:val="20"/>
        </w:rPr>
        <w:t>17.10. psiholoģisko sagatavošanu pamatizglītības ieguves uzsākšanai</w:t>
      </w:r>
      <w:r w:rsidRPr="0016218C">
        <w:rPr>
          <w:rFonts w:eastAsia="Times New Roman" w:cs="Times New Roman"/>
          <w:color w:val="FF0000"/>
          <w:szCs w:val="20"/>
        </w:rPr>
        <w:t>.</w:t>
      </w:r>
    </w:p>
    <w:p w:rsidR="0045277F" w:rsidRPr="0016218C" w:rsidRDefault="0045277F" w:rsidP="0045277F">
      <w:pPr>
        <w:shd w:val="clear" w:color="auto" w:fill="FFFFFF"/>
        <w:ind w:right="0" w:firstLine="720"/>
        <w:rPr>
          <w:rFonts w:eastAsia="Times New Roman" w:cs="Times New Roman"/>
          <w:szCs w:val="24"/>
        </w:rPr>
      </w:pPr>
      <w:r w:rsidRPr="0016218C">
        <w:rPr>
          <w:rFonts w:eastAsia="Times New Roman" w:cs="Times New Roman"/>
          <w:szCs w:val="24"/>
        </w:rPr>
        <w:t xml:space="preserve">18.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19. Iestāde var sadarboties ar citām izglītības iestādēm audzināšanas un izglītošanas jautājumos, sagatavojot izglītojamos pamatizglītības apguvei.</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20. Iestādē var tikt atvērtas rotaļu grupas. Tās ir Iestādes izglītības procesa sastāvdaļa, kas darbojas līdzvērtīgi citām Iestādes grupām.</w:t>
      </w:r>
    </w:p>
    <w:p w:rsidR="0045277F" w:rsidRPr="0016218C" w:rsidRDefault="0045277F" w:rsidP="0045277F">
      <w:pPr>
        <w:ind w:right="0" w:firstLine="720"/>
        <w:rPr>
          <w:rFonts w:eastAsia="Times New Roman" w:cs="Times New Roman"/>
          <w:szCs w:val="24"/>
        </w:rPr>
      </w:pPr>
      <w:r w:rsidRPr="0016218C">
        <w:rPr>
          <w:rFonts w:eastAsia="Times New Roman" w:cs="Times New Roman"/>
          <w:szCs w:val="24"/>
        </w:rPr>
        <w:t>21. Iestādē izglītojamos uzņem un grupas komplektē atbilstīgi pašvaldības saistošajiem noteikumiem un lēmumiem.</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22. Iestādē izglītojamos uzņem no pusotra līdz septiņu gadu vecumam. Grupu komplektēšana Iestādē notiek katru gadu no 1.jūnija līdz 31.augustam.</w:t>
      </w:r>
    </w:p>
    <w:p w:rsidR="0045277F" w:rsidRPr="0016218C" w:rsidRDefault="0045277F" w:rsidP="0045277F">
      <w:pPr>
        <w:ind w:right="36"/>
        <w:rPr>
          <w:rFonts w:eastAsia="Times New Roman" w:cs="Times New Roman"/>
          <w:szCs w:val="24"/>
          <w:lang w:eastAsia="x-none"/>
        </w:rPr>
      </w:pPr>
      <w:r w:rsidRPr="0016218C">
        <w:rPr>
          <w:rFonts w:eastAsia="Times New Roman" w:cs="Times New Roman"/>
          <w:szCs w:val="24"/>
          <w:lang w:eastAsia="x-none"/>
        </w:rPr>
        <w:tab/>
        <w:t>23. Piesakot izglītojamo Iestādē, viens no izglītojamā vecākiem Iestādes vadītājam vai Iestādes vadītāja pilnvarotai personai iesniedz šādus dokumentus:</w:t>
      </w:r>
    </w:p>
    <w:p w:rsidR="0045277F" w:rsidRPr="0016218C" w:rsidRDefault="0045277F" w:rsidP="0045277F">
      <w:pPr>
        <w:autoSpaceDE w:val="0"/>
        <w:autoSpaceDN w:val="0"/>
        <w:adjustRightInd w:val="0"/>
        <w:ind w:right="0" w:firstLine="720"/>
        <w:rPr>
          <w:rFonts w:eastAsia="Times New Roman" w:cs="Times New Roman"/>
          <w:szCs w:val="24"/>
          <w:lang w:eastAsia="lv-LV"/>
        </w:rPr>
      </w:pPr>
      <w:r w:rsidRPr="0016218C">
        <w:rPr>
          <w:rFonts w:eastAsia="Times New Roman" w:cs="Times New Roman"/>
          <w:szCs w:val="24"/>
          <w:lang w:eastAsia="lv-LV"/>
        </w:rPr>
        <w:t>23.1. iesniegumu par izglītojamā uzņemšanu Iestādē, uzrādot izglītojamā dzimšanas apliecības oriģinālu;</w:t>
      </w:r>
    </w:p>
    <w:p w:rsidR="0045277F" w:rsidRPr="0016218C" w:rsidRDefault="0045277F" w:rsidP="0045277F">
      <w:pPr>
        <w:autoSpaceDE w:val="0"/>
        <w:autoSpaceDN w:val="0"/>
        <w:adjustRightInd w:val="0"/>
        <w:ind w:right="0" w:firstLine="720"/>
        <w:rPr>
          <w:rFonts w:eastAsia="Times New Roman" w:cs="Times New Roman"/>
          <w:szCs w:val="24"/>
          <w:lang w:eastAsia="lv-LV"/>
        </w:rPr>
      </w:pPr>
      <w:r w:rsidRPr="0016218C">
        <w:rPr>
          <w:rFonts w:eastAsia="Times New Roman" w:cs="Times New Roman"/>
          <w:szCs w:val="24"/>
          <w:lang w:eastAsia="lv-LV"/>
        </w:rPr>
        <w:t>23.2 piekrišanu par personu datu nodošanu;</w:t>
      </w:r>
    </w:p>
    <w:p w:rsidR="0045277F" w:rsidRPr="0016218C" w:rsidRDefault="0045277F" w:rsidP="0045277F">
      <w:pPr>
        <w:autoSpaceDE w:val="0"/>
        <w:autoSpaceDN w:val="0"/>
        <w:adjustRightInd w:val="0"/>
        <w:ind w:right="0" w:firstLine="720"/>
        <w:rPr>
          <w:rFonts w:eastAsia="Times New Roman" w:cs="Times New Roman"/>
          <w:szCs w:val="24"/>
          <w:lang w:eastAsia="lv-LV"/>
        </w:rPr>
      </w:pPr>
      <w:r w:rsidRPr="0016218C">
        <w:rPr>
          <w:rFonts w:eastAsia="Times New Roman" w:cs="Times New Roman"/>
          <w:szCs w:val="24"/>
          <w:lang w:eastAsia="lv-LV"/>
        </w:rPr>
        <w:t xml:space="preserve">23.3. dokumentus, kas apliecina izglītojamā veselības stāvokli (veidlapa Nr.026/u). </w:t>
      </w:r>
    </w:p>
    <w:p w:rsidR="0045277F" w:rsidRPr="0016218C" w:rsidRDefault="0045277F" w:rsidP="0045277F">
      <w:pPr>
        <w:tabs>
          <w:tab w:val="left" w:pos="720"/>
          <w:tab w:val="center" w:pos="4153"/>
          <w:tab w:val="right" w:pos="8306"/>
        </w:tabs>
        <w:ind w:right="36" w:firstLine="284"/>
        <w:rPr>
          <w:rFonts w:eastAsia="Times New Roman" w:cs="Times New Roman"/>
          <w:szCs w:val="24"/>
          <w:lang w:eastAsia="x-none"/>
        </w:rPr>
      </w:pPr>
      <w:r w:rsidRPr="0016218C">
        <w:rPr>
          <w:rFonts w:eastAsia="Times New Roman" w:cs="Times New Roman"/>
          <w:szCs w:val="24"/>
          <w:lang w:eastAsia="x-none"/>
        </w:rPr>
        <w:tab/>
        <w:t>24. Uzņemot izglītojamo Iestādē, vecāki un Iestāde noslēdz līgumu par pirmsskolas programmas apguvi saskaņā ar līguma paraugformu.</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25. Izglītojamā (līdz piecu gadu vecuma sasniegšanai) vieta Iestādē saglabājas:</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25.1. viņa slimības vai Iestādes karantīnas laikā;</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25.2. vecāku slimības, mātes pirmsdzemdību un pēcdzemdību atvaļinājuma laikā (ne ilgāk par sešiem mēnešiem pēc bērna piedzimšanas);</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25.3. vecāku atvaļinājuma laikā;</w:t>
      </w:r>
    </w:p>
    <w:p w:rsidR="0045277F" w:rsidRPr="0016218C" w:rsidRDefault="0045277F" w:rsidP="0045277F">
      <w:pPr>
        <w:ind w:right="-8" w:firstLine="720"/>
        <w:rPr>
          <w:rFonts w:eastAsia="Times New Roman" w:cs="Times New Roman"/>
          <w:szCs w:val="24"/>
          <w:lang w:eastAsia="x-none"/>
        </w:rPr>
      </w:pPr>
      <w:r w:rsidRPr="0016218C">
        <w:rPr>
          <w:rFonts w:eastAsia="Times New Roman" w:cs="Times New Roman"/>
          <w:szCs w:val="24"/>
          <w:lang w:eastAsia="x-none"/>
        </w:rPr>
        <w:t>25.4. pēc pamatota vecāku iesnieguma, bet ne ilgāk kā 12 mēnešus.</w:t>
      </w:r>
    </w:p>
    <w:p w:rsidR="0045277F" w:rsidRPr="0016218C" w:rsidRDefault="0045277F" w:rsidP="0045277F">
      <w:pPr>
        <w:ind w:right="-8"/>
        <w:rPr>
          <w:rFonts w:eastAsia="Times New Roman" w:cs="Times New Roman"/>
          <w:szCs w:val="24"/>
          <w:lang w:eastAsia="x-none"/>
        </w:rPr>
      </w:pPr>
      <w:r w:rsidRPr="0016218C">
        <w:rPr>
          <w:rFonts w:eastAsia="Times New Roman" w:cs="Times New Roman"/>
          <w:szCs w:val="24"/>
        </w:rPr>
        <w:lastRenderedPageBreak/>
        <w:t xml:space="preserve">            26. Pirmsskolas izglītības programmu apgūst izglītojamie līdz septiņu gadu vecumam. Atkarībā no veselības stāvokļa un psiholoģiskās sagatavotības pirmsskolas izglītības programmas</w:t>
      </w:r>
      <w:r w:rsidRPr="0016218C">
        <w:rPr>
          <w:rFonts w:eastAsia="Times New Roman" w:cs="Times New Roman"/>
          <w:szCs w:val="24"/>
          <w:lang w:eastAsia="x-none"/>
        </w:rPr>
        <w:tab/>
        <w:t>27. Pēc pirmsskolas izglītības satura apguves par izglītojamo sasniegumiem (zināšanām, prasmēm un attieksmēm atbilstoši plānotajiem rezultātiem) rakstiski informē viņa vecākus.</w:t>
      </w:r>
    </w:p>
    <w:p w:rsidR="0045277F" w:rsidRPr="0016218C" w:rsidRDefault="0045277F" w:rsidP="0045277F">
      <w:pPr>
        <w:ind w:right="0"/>
        <w:rPr>
          <w:rFonts w:eastAsia="Times New Roman" w:cs="Times New Roman"/>
          <w:szCs w:val="24"/>
        </w:rPr>
      </w:pPr>
      <w:r w:rsidRPr="0016218C">
        <w:rPr>
          <w:rFonts w:eastAsia="Times New Roman" w:cs="Times New Roman"/>
          <w:szCs w:val="24"/>
        </w:rPr>
        <w:tab/>
        <w:t>28. Izglītojamo atskaita no Iestādes ar Iestādes vadītāja rīkojumu saskaņā ar pašvaldības saistošajiem noteikumiem un lēmumiem.</w:t>
      </w:r>
    </w:p>
    <w:p w:rsidR="0045277F" w:rsidRPr="0016218C" w:rsidRDefault="0045277F" w:rsidP="0045277F">
      <w:pPr>
        <w:ind w:right="-8"/>
        <w:rPr>
          <w:rFonts w:eastAsia="Times New Roman" w:cs="Times New Roman"/>
          <w:szCs w:val="24"/>
          <w:lang w:eastAsia="x-none"/>
        </w:rPr>
      </w:pPr>
    </w:p>
    <w:p w:rsidR="0045277F" w:rsidRPr="0016218C" w:rsidRDefault="0045277F" w:rsidP="0045277F">
      <w:pPr>
        <w:ind w:right="0"/>
        <w:jc w:val="center"/>
        <w:rPr>
          <w:rFonts w:eastAsia="Times New Roman" w:cs="Times New Roman"/>
          <w:b/>
          <w:szCs w:val="24"/>
        </w:rPr>
      </w:pPr>
      <w:r w:rsidRPr="0016218C">
        <w:rPr>
          <w:rFonts w:eastAsia="Times New Roman" w:cs="Times New Roman"/>
          <w:b/>
          <w:szCs w:val="24"/>
        </w:rPr>
        <w:t>V. Pedagogu un citu darbinieku tiesības un pienākumi</w:t>
      </w:r>
    </w:p>
    <w:p w:rsidR="0045277F" w:rsidRPr="0016218C" w:rsidRDefault="0045277F" w:rsidP="0045277F">
      <w:pPr>
        <w:tabs>
          <w:tab w:val="left" w:pos="1795"/>
        </w:tabs>
        <w:ind w:right="0"/>
        <w:contextualSpacing/>
        <w:rPr>
          <w:rFonts w:eastAsia="Times New Roman" w:cs="Times New Roman"/>
          <w:bCs/>
          <w:szCs w:val="24"/>
          <w:lang w:eastAsia="lv-LV"/>
        </w:rPr>
      </w:pPr>
      <w:r w:rsidRPr="0016218C">
        <w:rPr>
          <w:rFonts w:eastAsia="Times New Roman" w:cs="Times New Roman"/>
          <w:bCs/>
          <w:szCs w:val="24"/>
          <w:lang w:eastAsia="lv-LV"/>
        </w:rPr>
        <w:tab/>
      </w:r>
    </w:p>
    <w:p w:rsidR="0045277F" w:rsidRPr="0016218C" w:rsidRDefault="0045277F" w:rsidP="0045277F">
      <w:pPr>
        <w:ind w:right="0"/>
        <w:contextualSpacing/>
        <w:rPr>
          <w:rFonts w:eastAsia="Times New Roman" w:cs="Times New Roman"/>
          <w:bCs/>
          <w:szCs w:val="24"/>
          <w:lang w:eastAsia="lv-LV"/>
        </w:rPr>
      </w:pPr>
      <w:r w:rsidRPr="0016218C">
        <w:rPr>
          <w:rFonts w:eastAsia="Times New Roman" w:cs="Times New Roman"/>
          <w:bCs/>
          <w:szCs w:val="24"/>
          <w:lang w:eastAsia="lv-LV"/>
        </w:rPr>
        <w:tab/>
        <w:t>29. Iestādi vada vadītājs, kuru pieņem darbā un atbrīvo no darba pašvaldība normatīvajos aktos noteiktā kārtībā.</w:t>
      </w:r>
    </w:p>
    <w:p w:rsidR="0045277F" w:rsidRPr="0016218C" w:rsidRDefault="0045277F" w:rsidP="0045277F">
      <w:pPr>
        <w:ind w:right="0"/>
        <w:contextualSpacing/>
        <w:rPr>
          <w:rFonts w:eastAsia="Times New Roman" w:cs="Times New Roman"/>
          <w:bCs/>
          <w:szCs w:val="24"/>
          <w:lang w:eastAsia="lv-LV"/>
        </w:rPr>
      </w:pPr>
      <w:r w:rsidRPr="0016218C">
        <w:rPr>
          <w:rFonts w:eastAsia="Times New Roman" w:cs="Times New Roman"/>
          <w:bCs/>
          <w:szCs w:val="24"/>
          <w:lang w:eastAsia="lv-LV"/>
        </w:rPr>
        <w:tab/>
        <w:t>30. Par Iestādes vadītāju ir tiesīga strādāt persona, kuras izglītība un kvalifikācija atbilst normatīvajos aktos noteiktajām prasībām.</w:t>
      </w:r>
    </w:p>
    <w:p w:rsidR="0045277F" w:rsidRPr="0016218C" w:rsidRDefault="0045277F" w:rsidP="0045277F">
      <w:pPr>
        <w:tabs>
          <w:tab w:val="left" w:pos="720"/>
          <w:tab w:val="center" w:pos="4153"/>
          <w:tab w:val="right" w:pos="8306"/>
        </w:tabs>
        <w:ind w:right="36"/>
        <w:rPr>
          <w:rFonts w:eastAsia="Times New Roman" w:cs="Times New Roman"/>
          <w:szCs w:val="24"/>
          <w:lang w:eastAsia="x-none"/>
        </w:rPr>
      </w:pPr>
      <w:r w:rsidRPr="0016218C">
        <w:rPr>
          <w:rFonts w:eastAsia="Times New Roman" w:cs="Times New Roman"/>
          <w:szCs w:val="24"/>
          <w:lang w:eastAsia="x-none"/>
        </w:rPr>
        <w:tab/>
        <w:t>31. Iestādes darbu</w:t>
      </w:r>
      <w:r w:rsidRPr="0016218C">
        <w:rPr>
          <w:rFonts w:eastAsia="Times New Roman" w:cs="Times New Roman"/>
          <w:color w:val="000000"/>
          <w:szCs w:val="24"/>
          <w:lang w:val="x-none" w:eastAsia="lv-LV"/>
        </w:rPr>
        <w:t xml:space="preserve"> atbilstīgi </w:t>
      </w:r>
      <w:r w:rsidRPr="0016218C">
        <w:rPr>
          <w:rFonts w:eastAsia="Times New Roman" w:cs="Times New Roman"/>
          <w:color w:val="000000"/>
          <w:szCs w:val="24"/>
          <w:lang w:eastAsia="lv-LV"/>
        </w:rPr>
        <w:t>Iestādes</w:t>
      </w:r>
      <w:r w:rsidRPr="0016218C">
        <w:rPr>
          <w:rFonts w:eastAsia="Times New Roman" w:cs="Times New Roman"/>
          <w:color w:val="000000"/>
          <w:szCs w:val="24"/>
          <w:lang w:val="x-none" w:eastAsia="lv-LV"/>
        </w:rPr>
        <w:t xml:space="preserve"> struktūrai (pielikums) organizē un vada </w:t>
      </w:r>
      <w:r w:rsidRPr="0016218C">
        <w:rPr>
          <w:rFonts w:eastAsia="Times New Roman" w:cs="Times New Roman"/>
          <w:color w:val="000000"/>
          <w:szCs w:val="24"/>
          <w:lang w:eastAsia="lv-LV"/>
        </w:rPr>
        <w:t xml:space="preserve">Iestādes </w:t>
      </w:r>
      <w:r w:rsidRPr="0016218C">
        <w:rPr>
          <w:rFonts w:eastAsia="Times New Roman" w:cs="Times New Roman"/>
          <w:color w:val="000000"/>
          <w:szCs w:val="24"/>
          <w:lang w:val="x-none" w:eastAsia="lv-LV"/>
        </w:rPr>
        <w:t>vadītājs</w:t>
      </w:r>
      <w:r w:rsidRPr="0016218C">
        <w:rPr>
          <w:rFonts w:eastAsia="Times New Roman" w:cs="Times New Roman"/>
          <w:szCs w:val="24"/>
          <w:lang w:eastAsia="x-none"/>
        </w:rPr>
        <w:t>.</w:t>
      </w:r>
    </w:p>
    <w:p w:rsidR="0045277F" w:rsidRPr="0016218C" w:rsidRDefault="0045277F" w:rsidP="0045277F">
      <w:pPr>
        <w:ind w:right="0"/>
        <w:contextualSpacing/>
        <w:rPr>
          <w:rFonts w:eastAsia="Times New Roman" w:cs="Times New Roman"/>
          <w:bCs/>
          <w:szCs w:val="24"/>
          <w:lang w:eastAsia="lv-LV"/>
        </w:rPr>
      </w:pPr>
      <w:r w:rsidRPr="0016218C">
        <w:rPr>
          <w:rFonts w:eastAsia="Times New Roman" w:cs="Times New Roman"/>
          <w:bCs/>
          <w:szCs w:val="24"/>
          <w:lang w:eastAsia="lv-LV"/>
        </w:rPr>
        <w:tab/>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45277F" w:rsidRPr="0016218C" w:rsidRDefault="0045277F" w:rsidP="0045277F">
      <w:pPr>
        <w:ind w:right="0"/>
        <w:rPr>
          <w:rFonts w:eastAsia="Times New Roman" w:cs="Times New Roman"/>
          <w:szCs w:val="24"/>
        </w:rPr>
      </w:pPr>
      <w:r w:rsidRPr="0016218C">
        <w:rPr>
          <w:rFonts w:eastAsia="Times New Roman" w:cs="Times New Roman"/>
          <w:szCs w:val="24"/>
        </w:rPr>
        <w:tab/>
        <w:t xml:space="preserve">33. Iestādes vadītājs savu pilnvaru ietvaros lemj par Iestādes intelektuālo, finanšu un materiālo līdzekļu izlietošanu. Iestādes vadītājs ir </w:t>
      </w:r>
      <w:r w:rsidRPr="0016218C">
        <w:rPr>
          <w:rFonts w:eastAsia="Calibri" w:cs="Times New Roman"/>
        </w:rPr>
        <w:t>atbildīgs par Iestādes mantas un budžeta līdzekļu likumīgu, racionālu un efektīvu izmantošanu</w:t>
      </w:r>
      <w:r w:rsidRPr="0016218C">
        <w:rPr>
          <w:rFonts w:eastAsia="Times New Roman" w:cs="Times New Roman"/>
          <w:szCs w:val="24"/>
        </w:rPr>
        <w:t>.</w:t>
      </w:r>
    </w:p>
    <w:p w:rsidR="0045277F" w:rsidRPr="0016218C" w:rsidRDefault="0045277F" w:rsidP="0045277F">
      <w:pPr>
        <w:ind w:right="0"/>
        <w:contextualSpacing/>
        <w:rPr>
          <w:rFonts w:eastAsia="Times New Roman" w:cs="Times New Roman"/>
          <w:bCs/>
          <w:szCs w:val="24"/>
          <w:lang w:eastAsia="lv-LV"/>
        </w:rPr>
      </w:pPr>
      <w:r w:rsidRPr="0016218C">
        <w:rPr>
          <w:rFonts w:eastAsia="Times New Roman" w:cs="Times New Roman"/>
          <w:bCs/>
          <w:szCs w:val="24"/>
          <w:lang w:eastAsia="lv-LV"/>
        </w:rPr>
        <w:tab/>
        <w:t xml:space="preserve">34. Iestādes pedagogus un citus darbiniekus darbā </w:t>
      </w:r>
      <w:r w:rsidRPr="0016218C">
        <w:rPr>
          <w:rFonts w:eastAsia="Times New Roman" w:cs="Times New Roman"/>
          <w:szCs w:val="24"/>
          <w:lang w:eastAsia="lv-LV"/>
        </w:rPr>
        <w:t>pieņem un atbrīvo Iestādes vadītājs normatīvajos aktos noteiktā kārtībā</w:t>
      </w:r>
      <w:r w:rsidRPr="0016218C">
        <w:rPr>
          <w:rFonts w:eastAsia="Times New Roman" w:cs="Times New Roman"/>
          <w:bCs/>
          <w:szCs w:val="24"/>
          <w:lang w:eastAsia="lv-LV"/>
        </w:rPr>
        <w:t>. Iestādes vadītājs ir tiesīgs deleģēt pedagogiem un citiem Iestādes darbiniekiem konkrētu uzdevumu veikšanu. Iestādes v</w:t>
      </w:r>
      <w:r w:rsidRPr="0016218C">
        <w:rPr>
          <w:rFonts w:eastAsia="Times New Roman" w:cs="Times New Roman"/>
          <w:szCs w:val="24"/>
          <w:lang w:eastAsia="lv-LV"/>
        </w:rPr>
        <w:t>adītāja vietnieku skaitu nosaka Iestādes vadītājs, saskaņojot ar pašvaldību.</w:t>
      </w:r>
    </w:p>
    <w:p w:rsidR="0045277F" w:rsidRPr="0016218C" w:rsidRDefault="0045277F" w:rsidP="0045277F">
      <w:pPr>
        <w:ind w:right="0"/>
        <w:contextualSpacing/>
        <w:rPr>
          <w:rFonts w:eastAsia="Times New Roman" w:cs="Times New Roman"/>
          <w:bCs/>
          <w:szCs w:val="24"/>
          <w:lang w:eastAsia="lv-LV"/>
        </w:rPr>
      </w:pPr>
      <w:r w:rsidRPr="0016218C">
        <w:rPr>
          <w:rFonts w:eastAsia="Times New Roman" w:cs="Times New Roman"/>
          <w:bCs/>
          <w:szCs w:val="24"/>
          <w:lang w:eastAsia="lv-LV"/>
        </w:rPr>
        <w:tab/>
        <w:t>35. Iestādes pedagogu tiesības, pienākumi un atbildība noteikta Izglītības likumā, Vispārējās izglītības likumā, Bērnu tiesību aizsardzības likumā, Fizisko personu datu aizsardzības likumā, Darba likumā un citos normatīvajos aktos. Ped</w:t>
      </w:r>
      <w:r w:rsidRPr="0016218C">
        <w:rPr>
          <w:rFonts w:eastAsia="Times New Roman" w:cs="Times New Roman"/>
          <w:szCs w:val="24"/>
          <w:lang w:eastAsia="lv-LV"/>
        </w:rPr>
        <w:t xml:space="preserve">agoga </w:t>
      </w:r>
      <w:r w:rsidRPr="0016218C">
        <w:rPr>
          <w:rFonts w:eastAsia="Times New Roman" w:cs="Times New Roman"/>
          <w:bCs/>
          <w:szCs w:val="24"/>
          <w:lang w:eastAsia="lv-LV"/>
        </w:rPr>
        <w:t>tiesības, pienākumus un atbildību precizē darba līgums un amata apraksts.</w:t>
      </w:r>
    </w:p>
    <w:p w:rsidR="0045277F" w:rsidRPr="0016218C" w:rsidRDefault="0045277F" w:rsidP="0045277F">
      <w:pPr>
        <w:ind w:right="0"/>
        <w:rPr>
          <w:rFonts w:eastAsia="Times New Roman" w:cs="Times New Roman"/>
          <w:bCs/>
          <w:szCs w:val="24"/>
        </w:rPr>
      </w:pPr>
      <w:r w:rsidRPr="0016218C">
        <w:rPr>
          <w:rFonts w:eastAsia="Times New Roman" w:cs="Times New Roman"/>
          <w:bCs/>
          <w:szCs w:val="24"/>
        </w:rPr>
        <w:lastRenderedPageBreak/>
        <w:tab/>
        <w:t xml:space="preserve">36. Iestādes citu darbinieku tiesības, pienākumi un atbildība noteikta Darba likumā, Bērnu tiesību aizsardzības likumā, citos normatīvajos aktos, kā arī darba līgumā un amata aprakstā. </w:t>
      </w:r>
    </w:p>
    <w:p w:rsidR="0045277F" w:rsidRPr="0016218C" w:rsidRDefault="0045277F" w:rsidP="0045277F">
      <w:pPr>
        <w:ind w:right="0"/>
        <w:rPr>
          <w:rFonts w:eastAsia="Times New Roman" w:cs="Times New Roman"/>
          <w:strike/>
          <w:szCs w:val="24"/>
        </w:rPr>
      </w:pPr>
    </w:p>
    <w:p w:rsidR="0045277F" w:rsidRPr="0016218C" w:rsidRDefault="0045277F" w:rsidP="0045277F">
      <w:pPr>
        <w:tabs>
          <w:tab w:val="left" w:pos="720"/>
          <w:tab w:val="center" w:pos="4153"/>
          <w:tab w:val="right" w:pos="8306"/>
        </w:tabs>
        <w:ind w:right="0"/>
        <w:jc w:val="center"/>
        <w:rPr>
          <w:rFonts w:eastAsia="Times New Roman" w:cs="Times New Roman"/>
          <w:b/>
          <w:szCs w:val="24"/>
          <w:lang w:eastAsia="x-none"/>
        </w:rPr>
      </w:pPr>
      <w:r w:rsidRPr="0016218C">
        <w:rPr>
          <w:rFonts w:eastAsia="Times New Roman" w:cs="Times New Roman"/>
          <w:b/>
          <w:szCs w:val="24"/>
          <w:lang w:eastAsia="x-none"/>
        </w:rPr>
        <w:t>VI. Izglītojamo un vecāku pienākumi, tiesības un atbildība</w:t>
      </w:r>
    </w:p>
    <w:p w:rsidR="0045277F" w:rsidRPr="0016218C" w:rsidRDefault="0045277F" w:rsidP="0045277F">
      <w:pPr>
        <w:tabs>
          <w:tab w:val="left" w:pos="720"/>
          <w:tab w:val="center" w:pos="4153"/>
          <w:tab w:val="right" w:pos="8306"/>
        </w:tabs>
        <w:ind w:right="0"/>
        <w:jc w:val="center"/>
        <w:rPr>
          <w:rFonts w:eastAsia="Times New Roman" w:cs="Times New Roman"/>
          <w:szCs w:val="24"/>
          <w:lang w:eastAsia="x-none"/>
        </w:rPr>
      </w:pPr>
    </w:p>
    <w:p w:rsidR="0045277F" w:rsidRPr="0016218C" w:rsidRDefault="0045277F" w:rsidP="0045277F">
      <w:pPr>
        <w:ind w:right="-8"/>
        <w:rPr>
          <w:rFonts w:eastAsia="Times New Roman" w:cs="Times New Roman"/>
          <w:szCs w:val="24"/>
          <w:lang w:eastAsia="x-none"/>
        </w:rPr>
      </w:pPr>
      <w:r w:rsidRPr="0016218C">
        <w:rPr>
          <w:rFonts w:eastAsia="Times New Roman" w:cs="Times New Roman"/>
          <w:szCs w:val="24"/>
          <w:lang w:eastAsia="x-none"/>
        </w:rPr>
        <w:tab/>
        <w:t xml:space="preserve">37. Izglītojamo un viņu vecāku pienākumi, tiesības un atbildība ir noteikta Izglītības likumā, </w:t>
      </w:r>
      <w:r w:rsidRPr="0016218C">
        <w:rPr>
          <w:rFonts w:eastAsia="Times New Roman" w:cs="Times New Roman"/>
          <w:bCs/>
          <w:szCs w:val="24"/>
          <w:lang w:eastAsia="x-none"/>
        </w:rPr>
        <w:t>Bērnu tiesību aizsardzības likumā, citos ārējos normatīvos aktos</w:t>
      </w:r>
      <w:r w:rsidRPr="0016218C">
        <w:rPr>
          <w:rFonts w:eastAsia="Times New Roman" w:cs="Times New Roman"/>
          <w:szCs w:val="24"/>
          <w:lang w:eastAsia="x-none"/>
        </w:rPr>
        <w:t xml:space="preserve"> un Iestādes iekšējos normatīvos aktos.</w:t>
      </w:r>
    </w:p>
    <w:p w:rsidR="0045277F" w:rsidRPr="0016218C" w:rsidRDefault="0045277F" w:rsidP="0045277F">
      <w:pPr>
        <w:tabs>
          <w:tab w:val="left" w:pos="720"/>
          <w:tab w:val="center" w:pos="4153"/>
          <w:tab w:val="right" w:pos="8306"/>
        </w:tabs>
        <w:ind w:right="0"/>
        <w:jc w:val="left"/>
        <w:rPr>
          <w:rFonts w:eastAsia="Times New Roman" w:cs="Times New Roman"/>
          <w:b/>
          <w:szCs w:val="24"/>
          <w:lang w:eastAsia="x-none"/>
        </w:rPr>
      </w:pPr>
    </w:p>
    <w:p w:rsidR="0045277F" w:rsidRDefault="0045277F" w:rsidP="0045277F">
      <w:pPr>
        <w:rPr>
          <w:rFonts w:eastAsia="Times New Roman" w:cs="Times New Roman"/>
          <w:b/>
          <w:szCs w:val="24"/>
        </w:rPr>
      </w:pPr>
      <w:r>
        <w:rPr>
          <w:rFonts w:eastAsia="Times New Roman" w:cs="Times New Roman"/>
          <w:b/>
          <w:szCs w:val="24"/>
        </w:rPr>
        <w:br w:type="page"/>
      </w:r>
    </w:p>
    <w:p w:rsidR="0045277F" w:rsidRPr="0016218C" w:rsidRDefault="0045277F" w:rsidP="0045277F">
      <w:pPr>
        <w:ind w:right="0"/>
        <w:jc w:val="center"/>
        <w:rPr>
          <w:rFonts w:eastAsia="Times New Roman" w:cs="Times New Roman"/>
          <w:b/>
          <w:szCs w:val="24"/>
        </w:rPr>
      </w:pPr>
      <w:r w:rsidRPr="0016218C">
        <w:rPr>
          <w:rFonts w:eastAsia="Times New Roman" w:cs="Times New Roman"/>
          <w:b/>
          <w:szCs w:val="24"/>
        </w:rPr>
        <w:lastRenderedPageBreak/>
        <w:t>VII. Iestādes padomes un pedagoģiskās padomes izveidošanas kārtība un kompetence</w:t>
      </w:r>
    </w:p>
    <w:p w:rsidR="0045277F" w:rsidRPr="0016218C" w:rsidRDefault="0045277F" w:rsidP="0045277F">
      <w:pPr>
        <w:ind w:right="0"/>
        <w:rPr>
          <w:rFonts w:eastAsia="Times New Roman" w:cs="Times New Roman"/>
          <w:b/>
          <w:szCs w:val="24"/>
        </w:rPr>
      </w:pPr>
    </w:p>
    <w:p w:rsidR="0045277F" w:rsidRPr="0016218C" w:rsidRDefault="0045277F" w:rsidP="0045277F">
      <w:pPr>
        <w:ind w:right="0"/>
        <w:rPr>
          <w:rFonts w:eastAsia="Times New Roman" w:cs="Times New Roman"/>
          <w:szCs w:val="24"/>
        </w:rPr>
      </w:pPr>
      <w:r w:rsidRPr="0016218C">
        <w:rPr>
          <w:rFonts w:eastAsia="Times New Roman" w:cs="Times New Roman"/>
          <w:szCs w:val="24"/>
        </w:rPr>
        <w:tab/>
        <w:t>38. Iestādes vadītājam ir pienākums nodrošināt Iestādes padomes izveidošanu un darbību.</w:t>
      </w:r>
    </w:p>
    <w:p w:rsidR="0045277F" w:rsidRPr="0016218C" w:rsidRDefault="0045277F" w:rsidP="0045277F">
      <w:pPr>
        <w:ind w:right="0"/>
        <w:rPr>
          <w:rFonts w:eastAsia="Times New Roman" w:cs="Times New Roman"/>
          <w:szCs w:val="24"/>
        </w:rPr>
      </w:pPr>
      <w:r w:rsidRPr="0016218C">
        <w:rPr>
          <w:rFonts w:eastAsia="Times New Roman" w:cs="Times New Roman"/>
          <w:szCs w:val="24"/>
        </w:rPr>
        <w:tab/>
        <w:t>39. Iestādes padomes kompetenci nosaka Izglītības likums, un tā darbojas saskaņā ar Iestādes padomes darbību reglamentējošu normatīvo aktu, ko, saskaņojot ar vadītāju, izdod Iestādes padome.</w:t>
      </w:r>
    </w:p>
    <w:p w:rsidR="0045277F" w:rsidRPr="0016218C" w:rsidRDefault="0045277F" w:rsidP="0045277F">
      <w:pPr>
        <w:ind w:right="0"/>
        <w:rPr>
          <w:rFonts w:eastAsia="Times New Roman" w:cs="Times New Roman"/>
          <w:szCs w:val="24"/>
          <w:lang w:eastAsia="lv-LV"/>
        </w:rPr>
      </w:pPr>
      <w:r w:rsidRPr="0016218C">
        <w:rPr>
          <w:rFonts w:eastAsia="Times New Roman" w:cs="Times New Roman"/>
          <w:szCs w:val="24"/>
          <w:lang w:eastAsia="lv-LV"/>
        </w:rPr>
        <w:tab/>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45277F" w:rsidRPr="0016218C" w:rsidRDefault="0045277F" w:rsidP="0045277F">
      <w:pPr>
        <w:ind w:right="-8"/>
        <w:jc w:val="left"/>
        <w:rPr>
          <w:rFonts w:eastAsia="Times New Roman" w:cs="Times New Roman"/>
          <w:szCs w:val="24"/>
          <w:lang w:eastAsia="x-none"/>
        </w:rPr>
      </w:pPr>
    </w:p>
    <w:p w:rsidR="0045277F" w:rsidRPr="0016218C" w:rsidRDefault="0045277F" w:rsidP="0045277F">
      <w:pPr>
        <w:tabs>
          <w:tab w:val="left" w:pos="720"/>
          <w:tab w:val="center" w:pos="4153"/>
          <w:tab w:val="right" w:pos="8306"/>
        </w:tabs>
        <w:ind w:right="0"/>
        <w:jc w:val="center"/>
        <w:rPr>
          <w:rFonts w:eastAsia="Times New Roman" w:cs="Times New Roman"/>
          <w:b/>
          <w:smallCaps/>
          <w:szCs w:val="24"/>
        </w:rPr>
      </w:pPr>
      <w:r w:rsidRPr="0016218C">
        <w:rPr>
          <w:rFonts w:eastAsia="Times New Roman" w:cs="Times New Roman"/>
          <w:b/>
          <w:smallCaps/>
          <w:szCs w:val="24"/>
        </w:rPr>
        <w:t xml:space="preserve">VIII. </w:t>
      </w:r>
      <w:r w:rsidRPr="0016218C">
        <w:rPr>
          <w:rFonts w:eastAsia="Times New Roman" w:cs="Times New Roman"/>
          <w:b/>
          <w:caps/>
          <w:szCs w:val="24"/>
        </w:rPr>
        <w:t>I</w:t>
      </w:r>
      <w:r w:rsidRPr="0016218C">
        <w:rPr>
          <w:rFonts w:eastAsia="Times New Roman" w:cs="Times New Roman"/>
          <w:b/>
          <w:szCs w:val="24"/>
        </w:rPr>
        <w:t>estādes finansējuma avoti un kārtība</w:t>
      </w:r>
    </w:p>
    <w:p w:rsidR="0045277F" w:rsidRPr="0016218C" w:rsidRDefault="0045277F" w:rsidP="0045277F">
      <w:pPr>
        <w:tabs>
          <w:tab w:val="left" w:pos="720"/>
          <w:tab w:val="center" w:pos="4153"/>
          <w:tab w:val="right" w:pos="8306"/>
        </w:tabs>
        <w:ind w:right="0"/>
        <w:rPr>
          <w:rFonts w:eastAsia="Times New Roman" w:cs="Times New Roman"/>
          <w:b/>
          <w:smallCaps/>
          <w:szCs w:val="24"/>
        </w:rPr>
      </w:pPr>
    </w:p>
    <w:p w:rsidR="0045277F" w:rsidRPr="0016218C" w:rsidRDefault="0045277F" w:rsidP="0045277F">
      <w:pPr>
        <w:ind w:left="360" w:right="36"/>
        <w:rPr>
          <w:rFonts w:eastAsia="Times New Roman" w:cs="Times New Roman"/>
          <w:szCs w:val="24"/>
          <w:lang w:eastAsia="lv-LV"/>
        </w:rPr>
      </w:pPr>
      <w:r w:rsidRPr="0016218C">
        <w:rPr>
          <w:rFonts w:eastAsia="Times New Roman" w:cs="Times New Roman"/>
          <w:szCs w:val="24"/>
          <w:lang w:eastAsia="lv-LV"/>
        </w:rPr>
        <w:t xml:space="preserve">      41. Iestādes finansēšanas avotus un kārtību nosaka Izglītības likums, Vispārējās izglītības likums un citi normatīvie akti.</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42. Iestādi finansē tās dibinātājs. Valsts un pašvaldība piedalās Iestādes finansēšanā normatīvajos aktos noteiktā kārtībā.</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43. Iestādes finanšu līdzekļus veido: </w:t>
      </w:r>
    </w:p>
    <w:p w:rsidR="0045277F" w:rsidRPr="0016218C" w:rsidRDefault="0045277F" w:rsidP="0045277F">
      <w:pPr>
        <w:ind w:left="360" w:right="36"/>
        <w:rPr>
          <w:rFonts w:eastAsia="Times New Roman" w:cs="Times New Roman"/>
          <w:szCs w:val="24"/>
          <w:lang w:eastAsia="lv-LV"/>
        </w:rPr>
      </w:pPr>
      <w:r w:rsidRPr="0016218C">
        <w:rPr>
          <w:rFonts w:eastAsia="Times New Roman" w:cs="Times New Roman"/>
          <w:szCs w:val="24"/>
          <w:lang w:eastAsia="lv-LV"/>
        </w:rPr>
        <w:t xml:space="preserve">            43.1. valsts budžeta mērķdotācijas;</w:t>
      </w:r>
    </w:p>
    <w:p w:rsidR="0045277F" w:rsidRPr="0016218C" w:rsidRDefault="0045277F" w:rsidP="0045277F">
      <w:pPr>
        <w:ind w:left="360" w:right="36"/>
        <w:rPr>
          <w:rFonts w:eastAsia="Times New Roman" w:cs="Times New Roman"/>
          <w:szCs w:val="24"/>
          <w:lang w:eastAsia="lv-LV"/>
        </w:rPr>
      </w:pPr>
      <w:r w:rsidRPr="0016218C">
        <w:rPr>
          <w:rFonts w:eastAsia="Times New Roman" w:cs="Times New Roman"/>
          <w:szCs w:val="24"/>
          <w:lang w:eastAsia="lv-LV"/>
        </w:rPr>
        <w:t xml:space="preserve">            43.2. pašvaldības budžeta līdzekļi;</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44. Iestāde var saņemt papildu finanšu līdzekļus:</w:t>
      </w:r>
    </w:p>
    <w:p w:rsidR="0045277F" w:rsidRPr="0016218C" w:rsidRDefault="0045277F" w:rsidP="0045277F">
      <w:pPr>
        <w:ind w:left="360" w:right="36"/>
        <w:rPr>
          <w:rFonts w:eastAsia="Times New Roman" w:cs="Times New Roman"/>
          <w:szCs w:val="24"/>
          <w:lang w:eastAsia="lv-LV"/>
        </w:rPr>
      </w:pPr>
      <w:r w:rsidRPr="0016218C">
        <w:rPr>
          <w:rFonts w:eastAsia="Times New Roman" w:cs="Times New Roman"/>
          <w:szCs w:val="24"/>
          <w:lang w:eastAsia="lv-LV"/>
        </w:rPr>
        <w:t xml:space="preserve">            44.1. ziedojumu un dāvinājumu veidā;</w:t>
      </w:r>
    </w:p>
    <w:p w:rsidR="0045277F" w:rsidRPr="0016218C" w:rsidRDefault="0045277F" w:rsidP="0045277F">
      <w:pPr>
        <w:ind w:left="360" w:right="36"/>
        <w:rPr>
          <w:rFonts w:eastAsia="Times New Roman" w:cs="Times New Roman"/>
          <w:szCs w:val="24"/>
          <w:lang w:eastAsia="lv-LV"/>
        </w:rPr>
      </w:pPr>
      <w:r w:rsidRPr="0016218C">
        <w:rPr>
          <w:rFonts w:eastAsia="Times New Roman" w:cs="Times New Roman"/>
          <w:szCs w:val="24"/>
          <w:lang w:eastAsia="lv-LV"/>
        </w:rPr>
        <w:t xml:space="preserve">            44.2. veicot saimniecisko darbību Iestādes nolikumā noteiktajos gadījumos; </w:t>
      </w:r>
    </w:p>
    <w:p w:rsidR="0045277F" w:rsidRPr="0016218C" w:rsidRDefault="0045277F" w:rsidP="0045277F">
      <w:pPr>
        <w:ind w:left="360" w:right="36"/>
        <w:rPr>
          <w:rFonts w:eastAsia="Times New Roman" w:cs="Times New Roman"/>
          <w:szCs w:val="24"/>
          <w:lang w:eastAsia="lv-LV"/>
        </w:rPr>
      </w:pPr>
      <w:r w:rsidRPr="0016218C">
        <w:rPr>
          <w:rFonts w:eastAsia="Times New Roman" w:cs="Times New Roman"/>
          <w:szCs w:val="24"/>
          <w:lang w:eastAsia="lv-LV"/>
        </w:rPr>
        <w:t xml:space="preserve">            44.3. sniedzot pašvaldības apstiprinātus maksas pakalpojumus;</w:t>
      </w:r>
    </w:p>
    <w:p w:rsidR="0045277F" w:rsidRPr="0016218C" w:rsidRDefault="0045277F" w:rsidP="0045277F">
      <w:pPr>
        <w:ind w:left="360" w:right="36"/>
        <w:rPr>
          <w:rFonts w:eastAsia="Times New Roman" w:cs="Times New Roman"/>
          <w:szCs w:val="24"/>
          <w:lang w:eastAsia="lv-LV"/>
        </w:rPr>
      </w:pPr>
      <w:r w:rsidRPr="0016218C">
        <w:rPr>
          <w:rFonts w:eastAsia="Times New Roman" w:cs="Times New Roman"/>
          <w:szCs w:val="24"/>
          <w:lang w:eastAsia="lv-LV"/>
        </w:rPr>
        <w:t xml:space="preserve">            44.4. realizējot ES vai cita finansējuma devēja līdzfinansētus projektus;</w:t>
      </w:r>
    </w:p>
    <w:p w:rsidR="0045277F" w:rsidRPr="0016218C" w:rsidRDefault="0045277F" w:rsidP="0045277F">
      <w:pPr>
        <w:ind w:left="360" w:right="36"/>
        <w:rPr>
          <w:rFonts w:eastAsia="Times New Roman" w:cs="Times New Roman"/>
          <w:szCs w:val="24"/>
          <w:lang w:eastAsia="lv-LV"/>
        </w:rPr>
      </w:pPr>
      <w:r w:rsidRPr="0016218C">
        <w:rPr>
          <w:rFonts w:eastAsia="Times New Roman" w:cs="Times New Roman"/>
          <w:szCs w:val="24"/>
          <w:lang w:eastAsia="lv-LV"/>
        </w:rPr>
        <w:t xml:space="preserve">            44.5. citos spēkā esošos normatīvajos aktos paredzētajos gadījumos. </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45. Pirmsskolas izglītības programmu apguve izglītojamiem ir bez maksas. Interešu izglītības programmu finansēšanas kārtību nosaka pašvaldība.</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lastRenderedPageBreak/>
        <w:t xml:space="preserve">            46. Iestādes pedagoģisko darbinieku darba samaksa tiek nodrošināta no valsts budžeta līdzekļiem, darba algas fonda ekonomijas rezultātā radušies līdzekļi tiek izmantoti pedagoģisko darbinieku materiālajai stimulēšanai saskaņā ar Iestādes vadītāja apstiprināto materiālās stimulēšanas kārtību.</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47. Iestādes nepārtrauktai darbībai nepieciešamos finansiālos un materiālos līdzekļus nodrošina pašvaldība Ministru kabineta noteiktajā kārtībā, tā nodrošina iestādes uzturēšanas un saimnieciskos izdevumus, saimnieciskā personāla darba samaksu, nosaka kārtību, kādā Iestāde finansējama no pašvaldības budžeta.</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48. Iestādes vadītājs ir atbildīgs par Iestādes mantas un budžeta līdzekļu likumīgu, racionālu un efektīvu izmantošanu.</w:t>
      </w:r>
    </w:p>
    <w:p w:rsidR="0045277F" w:rsidRPr="0016218C" w:rsidRDefault="0045277F" w:rsidP="0045277F">
      <w:pPr>
        <w:ind w:right="36"/>
        <w:rPr>
          <w:rFonts w:eastAsia="Times New Roman" w:cs="Times New Roman"/>
          <w:szCs w:val="24"/>
          <w:lang w:eastAsia="lv-LV"/>
        </w:rPr>
      </w:pPr>
      <w:r w:rsidRPr="0016218C">
        <w:rPr>
          <w:rFonts w:eastAsia="Calibri" w:cs="Times New Roman"/>
          <w:szCs w:val="28"/>
          <w:lang w:eastAsia="lv-LV"/>
        </w:rPr>
        <w:t xml:space="preserve">            49. Iestādes grāmatvedība tiek kārtota centralizēti Tukuma novada Domē. Iestādes finanšu, materiālo un nemateriālo līdzekļu un saimniecisko darījumu uzskaite atbilstoši normatīvo aktu prasībām tiek veikta Tukuma novada Domes Finanšu pārvaldē. Ar rezolūciju “Saskaņots” Iestādes vadītājs iesniedz finanšu dokumentus izpildei Domes Finanšu pārvaldei.</w:t>
      </w:r>
    </w:p>
    <w:p w:rsidR="0045277F" w:rsidRPr="0016218C" w:rsidRDefault="0045277F" w:rsidP="0045277F">
      <w:pPr>
        <w:ind w:right="36"/>
        <w:rPr>
          <w:rFonts w:eastAsia="Times New Roman" w:cs="Times New Roman"/>
          <w:szCs w:val="24"/>
          <w:lang w:eastAsia="lv-LV"/>
        </w:rPr>
      </w:pPr>
      <w:r w:rsidRPr="0016218C">
        <w:rPr>
          <w:rFonts w:eastAsia="Times New Roman" w:cs="Times New Roman"/>
          <w:color w:val="000000"/>
          <w:szCs w:val="24"/>
          <w:lang w:eastAsia="lv-LV"/>
        </w:rPr>
        <w:t xml:space="preserve">            50. Iestādes līdzekļi atrodas tās rīcībā un nevar tikt atsavināti. Tiesības ar tiem rīkoties ir Iestādes vadītājam. Algu fonda ekonomijas rezultātā radušies līdzekļi var tikt izmantoti Iestādes darbinieku materiālajai stimulēšanai.</w:t>
      </w:r>
    </w:p>
    <w:p w:rsidR="0045277F" w:rsidRPr="0016218C" w:rsidRDefault="0045277F" w:rsidP="0045277F">
      <w:pPr>
        <w:ind w:right="36"/>
        <w:rPr>
          <w:rFonts w:eastAsia="Times New Roman" w:cs="Times New Roman"/>
          <w:szCs w:val="24"/>
          <w:lang w:eastAsia="lv-LV"/>
        </w:rPr>
      </w:pPr>
      <w:r w:rsidRPr="0016218C">
        <w:rPr>
          <w:rFonts w:eastAsia="Times New Roman" w:cs="Times New Roman"/>
          <w:color w:val="000000"/>
          <w:szCs w:val="24"/>
          <w:lang w:eastAsia="lv-LV"/>
        </w:rPr>
        <w:t xml:space="preserve">            51. Iestādes vadītājs ir atbildīgs par to, lai vecāku ziedojumi būtu brīvprātīgi. Par ziedojumu izmantošanu Iestādes vadītājs atskaitās Iestādes </w:t>
      </w:r>
      <w:r w:rsidRPr="0016218C">
        <w:rPr>
          <w:rFonts w:eastAsia="Times New Roman" w:cs="Times New Roman"/>
          <w:szCs w:val="24"/>
          <w:lang w:eastAsia="lv-LV"/>
        </w:rPr>
        <w:t>padomei un iesniedz atskaiti Finanšu pārvaldei saskaņā ar Tukuma novada Domes apstiprināto kārtību.</w:t>
      </w:r>
    </w:p>
    <w:p w:rsidR="0045277F" w:rsidRDefault="0045277F" w:rsidP="0045277F">
      <w:pPr>
        <w:ind w:right="36"/>
        <w:rPr>
          <w:rFonts w:eastAsia="Times New Roman" w:cs="Times New Roman"/>
          <w:color w:val="000000"/>
          <w:szCs w:val="24"/>
          <w:lang w:eastAsia="lv-LV"/>
        </w:rPr>
      </w:pPr>
      <w:r w:rsidRPr="0016218C">
        <w:rPr>
          <w:rFonts w:eastAsia="Times New Roman" w:cs="Times New Roman"/>
          <w:color w:val="000000"/>
          <w:szCs w:val="24"/>
          <w:lang w:eastAsia="lv-LV"/>
        </w:rPr>
        <w:t xml:space="preserve">            52. Par ziedojumiem, kas saņemti mantas veidā (dāvanā) vai pakalpojumu veidā, Iestāde sastāda pieņemšanas aktu, kurā norāda ziedoto mantu vai pakalpojumu daudzumu un kvalitatīvos rādītājus, kā arī ziedojuma vērtību naudas izteiksmē, un iegrāmato šīs materiālās vērtības atbilstoši grāmatvedības uzskaites prasībām. </w:t>
      </w:r>
    </w:p>
    <w:p w:rsidR="00436DFE" w:rsidRPr="0016218C" w:rsidRDefault="00436DFE" w:rsidP="0045277F">
      <w:pPr>
        <w:ind w:right="36"/>
        <w:rPr>
          <w:rFonts w:eastAsia="Times New Roman" w:cs="Times New Roman"/>
          <w:szCs w:val="24"/>
          <w:lang w:eastAsia="lv-LV"/>
        </w:rPr>
      </w:pPr>
    </w:p>
    <w:p w:rsidR="0045277F" w:rsidRPr="0016218C" w:rsidRDefault="0045277F" w:rsidP="0045277F">
      <w:pPr>
        <w:tabs>
          <w:tab w:val="left" w:pos="720"/>
          <w:tab w:val="center" w:pos="4153"/>
          <w:tab w:val="right" w:pos="8306"/>
        </w:tabs>
        <w:ind w:right="0"/>
        <w:jc w:val="center"/>
        <w:rPr>
          <w:rFonts w:eastAsia="Times New Roman" w:cs="Times New Roman"/>
          <w:b/>
          <w:szCs w:val="24"/>
        </w:rPr>
      </w:pPr>
      <w:r w:rsidRPr="0016218C">
        <w:rPr>
          <w:rFonts w:eastAsia="Times New Roman" w:cs="Times New Roman"/>
          <w:b/>
          <w:smallCaps/>
          <w:szCs w:val="24"/>
        </w:rPr>
        <w:t xml:space="preserve">IX. </w:t>
      </w:r>
      <w:r w:rsidRPr="0016218C">
        <w:rPr>
          <w:rFonts w:eastAsia="Times New Roman" w:cs="Times New Roman"/>
          <w:b/>
          <w:szCs w:val="24"/>
        </w:rPr>
        <w:t>Iestādes saimnieciskā darbība</w:t>
      </w:r>
    </w:p>
    <w:p w:rsidR="0045277F" w:rsidRPr="0016218C" w:rsidRDefault="0045277F" w:rsidP="0045277F">
      <w:pPr>
        <w:tabs>
          <w:tab w:val="left" w:pos="720"/>
          <w:tab w:val="center" w:pos="4153"/>
          <w:tab w:val="right" w:pos="8306"/>
        </w:tabs>
        <w:ind w:right="0"/>
        <w:jc w:val="center"/>
        <w:rPr>
          <w:rFonts w:eastAsia="Times New Roman" w:cs="Times New Roman"/>
          <w:b/>
          <w:szCs w:val="24"/>
        </w:rPr>
      </w:pP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53. Iestāde ir patstāvīga finanšu, saimnieciskajā un citā darbībā saskaņā ar Izglītības likumā un citos normatīvajos aktos, kā arī Iestādes nolikumā noteikto.</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lastRenderedPageBreak/>
        <w:t xml:space="preserve">            54. Atbilstoši normatīvajos aktos noteiktajam Iestādes vadītājs ir tiesīgs slēgt ar juridiskām un fiziskām personām līgumus par dažādu Iestādei nepieciešamo darbu veikšanu un citiem pakalpojumiem, ja tas netraucē izglītības programmu īstenošanai.</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55. Iestādei ir tiesības piešķirto budžeta līdzekļu robežās iegādāties vai nomāt un īrēt nepieciešamās telpas, iekārtas, inventāru, mācību līdzekļus un citus materiālos resursus, kā arī izmantot juridisko un fizisko personu sniegtos pakalpojumus, norēķinoties ar skaidras vai bezskaidras naudas norēķinu veidā.</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56. Iestāde var sniegt dažādus maksas pakalpojumus saskaņā ar pašvaldības apstiprinātajiem tarifiem un kārtību.</w:t>
      </w:r>
    </w:p>
    <w:p w:rsidR="0045277F" w:rsidRPr="0016218C" w:rsidRDefault="0045277F" w:rsidP="0045277F">
      <w:pPr>
        <w:ind w:right="36"/>
        <w:rPr>
          <w:rFonts w:eastAsia="Times New Roman" w:cs="Times New Roman"/>
          <w:szCs w:val="24"/>
          <w:lang w:eastAsia="lv-LV"/>
        </w:rPr>
      </w:pPr>
      <w:r w:rsidRPr="0016218C">
        <w:rPr>
          <w:rFonts w:eastAsia="Times New Roman" w:cs="Times New Roman"/>
          <w:szCs w:val="24"/>
          <w:lang w:eastAsia="lv-LV"/>
        </w:rPr>
        <w:t xml:space="preserve">            57. Iestādes saimnieciskās darbības rezultātā gūtie ieņēmumi neietekmē valsts budžeta un pašvaldības budžeta gadskārtējo asignējumu apmēru. Tos izmanto Iestādes materiālās bāzes uzturēšanai, iestādes attīstībai, mācību līdzekļu iegādei, pedagogu, saimnieciskā personāla un izglītojamo materiālajai stimulēšanai.</w:t>
      </w:r>
    </w:p>
    <w:p w:rsidR="0045277F" w:rsidRDefault="0045277F" w:rsidP="0045277F">
      <w:pPr>
        <w:ind w:right="0"/>
        <w:jc w:val="center"/>
        <w:rPr>
          <w:rFonts w:eastAsia="Times New Roman" w:cs="Times New Roman"/>
          <w:b/>
          <w:szCs w:val="24"/>
        </w:rPr>
      </w:pPr>
    </w:p>
    <w:p w:rsidR="0045277F" w:rsidRPr="0016218C" w:rsidRDefault="0045277F" w:rsidP="0045277F">
      <w:pPr>
        <w:ind w:right="0"/>
        <w:jc w:val="center"/>
        <w:rPr>
          <w:rFonts w:eastAsia="Times New Roman" w:cs="Times New Roman"/>
          <w:b/>
          <w:szCs w:val="24"/>
        </w:rPr>
      </w:pPr>
      <w:r w:rsidRPr="0016218C">
        <w:rPr>
          <w:rFonts w:eastAsia="Times New Roman" w:cs="Times New Roman"/>
          <w:b/>
          <w:szCs w:val="24"/>
        </w:rPr>
        <w:t>X. Iestādes iekšējo kārtību reglamentējošo dokumentu pieņemšanas kārtība un iestādes izdota administratīvā akta vai faktiskās rīcības apstrīdēšanas kārtība</w:t>
      </w:r>
    </w:p>
    <w:p w:rsidR="0045277F" w:rsidRPr="0016218C" w:rsidRDefault="0045277F" w:rsidP="0045277F">
      <w:pPr>
        <w:tabs>
          <w:tab w:val="left" w:pos="720"/>
          <w:tab w:val="center" w:pos="4153"/>
          <w:tab w:val="right" w:pos="8306"/>
        </w:tabs>
        <w:ind w:right="0"/>
        <w:jc w:val="center"/>
        <w:rPr>
          <w:rFonts w:eastAsia="Times New Roman" w:cs="Times New Roman"/>
          <w:b/>
          <w:szCs w:val="24"/>
        </w:rPr>
      </w:pPr>
    </w:p>
    <w:p w:rsidR="0045277F" w:rsidRPr="0016218C" w:rsidRDefault="0045277F" w:rsidP="0045277F">
      <w:pPr>
        <w:tabs>
          <w:tab w:val="left" w:pos="720"/>
          <w:tab w:val="center" w:pos="4153"/>
          <w:tab w:val="right" w:pos="8306"/>
        </w:tabs>
        <w:ind w:right="0"/>
        <w:rPr>
          <w:rFonts w:eastAsia="Times New Roman" w:cs="Times New Roman"/>
          <w:szCs w:val="24"/>
        </w:rPr>
      </w:pPr>
      <w:r w:rsidRPr="0016218C">
        <w:rPr>
          <w:rFonts w:eastAsia="Times New Roman" w:cs="Times New Roman"/>
          <w:szCs w:val="24"/>
        </w:rPr>
        <w:tab/>
        <w:t>58. Iestāde saskaņā ar šo nolikumu un spēkā esošo normatīvo aktu prasībām pastāvīgi izstrādā Iestādes iekšējos normatīvos aktus (iekšējie noteikumi, reglamenti u.c.), kurus apstiprina Iestādes vadītājs.</w:t>
      </w:r>
    </w:p>
    <w:p w:rsidR="0045277F" w:rsidRPr="0016218C" w:rsidRDefault="0045277F" w:rsidP="0045277F">
      <w:pPr>
        <w:tabs>
          <w:tab w:val="left" w:pos="720"/>
          <w:tab w:val="center" w:pos="4153"/>
          <w:tab w:val="right" w:pos="8306"/>
        </w:tabs>
        <w:ind w:right="0"/>
        <w:rPr>
          <w:rFonts w:eastAsia="Times New Roman" w:cs="Times New Roman"/>
          <w:szCs w:val="24"/>
        </w:rPr>
      </w:pPr>
      <w:r w:rsidRPr="0016218C">
        <w:rPr>
          <w:rFonts w:eastAsia="Times New Roman" w:cs="Times New Roman"/>
          <w:szCs w:val="24"/>
        </w:rPr>
        <w:tab/>
        <w:t>59. Iestādes izdoto administratīvo aktu vai faktisko rīcību privātpersona var apstrīdēt pašvaldībā Administratīvā procesa likumā noteiktajā kārtībā.</w:t>
      </w:r>
    </w:p>
    <w:p w:rsidR="0045277F" w:rsidRPr="0016218C" w:rsidRDefault="0045277F" w:rsidP="0045277F">
      <w:pPr>
        <w:tabs>
          <w:tab w:val="left" w:pos="720"/>
          <w:tab w:val="center" w:pos="4153"/>
          <w:tab w:val="right" w:pos="8306"/>
        </w:tabs>
        <w:ind w:right="0"/>
        <w:rPr>
          <w:rFonts w:eastAsia="Times New Roman" w:cs="Times New Roman"/>
          <w:szCs w:val="24"/>
        </w:rPr>
      </w:pPr>
    </w:p>
    <w:p w:rsidR="0045277F" w:rsidRPr="0016218C" w:rsidRDefault="0045277F" w:rsidP="0045277F">
      <w:pPr>
        <w:tabs>
          <w:tab w:val="left" w:pos="720"/>
          <w:tab w:val="center" w:pos="4153"/>
          <w:tab w:val="right" w:pos="8306"/>
        </w:tabs>
        <w:ind w:right="0"/>
        <w:jc w:val="center"/>
        <w:rPr>
          <w:rFonts w:eastAsia="Times New Roman" w:cs="Times New Roman"/>
          <w:b/>
          <w:szCs w:val="24"/>
        </w:rPr>
      </w:pPr>
      <w:r w:rsidRPr="0016218C">
        <w:rPr>
          <w:rFonts w:eastAsia="Times New Roman" w:cs="Times New Roman"/>
          <w:b/>
          <w:szCs w:val="24"/>
        </w:rPr>
        <w:t>XI. Iestādes nolikuma un tā grozījumu pieņemšanas kārtība</w:t>
      </w:r>
    </w:p>
    <w:p w:rsidR="0045277F" w:rsidRPr="0016218C" w:rsidRDefault="0045277F" w:rsidP="0045277F">
      <w:pPr>
        <w:tabs>
          <w:tab w:val="left" w:pos="720"/>
          <w:tab w:val="center" w:pos="4153"/>
          <w:tab w:val="right" w:pos="8306"/>
        </w:tabs>
        <w:ind w:right="0"/>
        <w:jc w:val="center"/>
        <w:rPr>
          <w:rFonts w:eastAsia="Times New Roman" w:cs="Times New Roman"/>
          <w:b/>
          <w:szCs w:val="24"/>
        </w:rPr>
      </w:pPr>
    </w:p>
    <w:p w:rsidR="0045277F" w:rsidRPr="0016218C" w:rsidRDefault="0045277F" w:rsidP="0045277F">
      <w:pPr>
        <w:ind w:right="-8"/>
        <w:rPr>
          <w:rFonts w:eastAsia="Times New Roman" w:cs="Times New Roman"/>
          <w:szCs w:val="24"/>
          <w:lang w:eastAsia="x-none"/>
        </w:rPr>
      </w:pPr>
      <w:r w:rsidRPr="0016218C">
        <w:rPr>
          <w:rFonts w:eastAsia="Times New Roman" w:cs="Times New Roman"/>
          <w:szCs w:val="24"/>
          <w:lang w:eastAsia="x-none"/>
        </w:rPr>
        <w:tab/>
        <w:t xml:space="preserve">60. Iestāde, pamatojoties uz spēkā esošiem normatīvajiem aktiem, izstrādā Iestādes nolikumu, kuru apstiprina pašvaldība. </w:t>
      </w:r>
    </w:p>
    <w:p w:rsidR="0045277F" w:rsidRPr="0016218C" w:rsidRDefault="0045277F" w:rsidP="0045277F">
      <w:pPr>
        <w:ind w:right="-8"/>
        <w:rPr>
          <w:rFonts w:eastAsia="Times New Roman" w:cs="Times New Roman"/>
          <w:szCs w:val="24"/>
          <w:lang w:eastAsia="x-none"/>
        </w:rPr>
      </w:pPr>
      <w:r w:rsidRPr="0016218C">
        <w:rPr>
          <w:rFonts w:eastAsia="Times New Roman" w:cs="Times New Roman"/>
          <w:szCs w:val="24"/>
          <w:lang w:eastAsia="x-none"/>
        </w:rPr>
        <w:tab/>
        <w:t>61. Grozījumus Iestādes nolikumā var veikt pēc Iestādes padomes, Iestādes vadītāja vai pašvaldības pieprasījuma. Grozījumus nolikumā apstiprina pašvaldība.</w:t>
      </w:r>
    </w:p>
    <w:p w:rsidR="0045277F" w:rsidRPr="0016218C" w:rsidRDefault="0045277F" w:rsidP="0045277F">
      <w:pPr>
        <w:tabs>
          <w:tab w:val="left" w:pos="720"/>
          <w:tab w:val="center" w:pos="4153"/>
          <w:tab w:val="right" w:pos="8306"/>
        </w:tabs>
        <w:ind w:right="0"/>
        <w:rPr>
          <w:rFonts w:eastAsia="Times New Roman" w:cs="Times New Roman"/>
          <w:b/>
          <w:smallCaps/>
          <w:szCs w:val="24"/>
        </w:rPr>
      </w:pPr>
    </w:p>
    <w:p w:rsidR="0045277F" w:rsidRPr="0016218C" w:rsidRDefault="0045277F" w:rsidP="0045277F">
      <w:pPr>
        <w:tabs>
          <w:tab w:val="left" w:pos="720"/>
          <w:tab w:val="center" w:pos="4153"/>
          <w:tab w:val="right" w:pos="8306"/>
        </w:tabs>
        <w:ind w:right="0"/>
        <w:jc w:val="center"/>
        <w:rPr>
          <w:rFonts w:eastAsia="Times New Roman" w:cs="Times New Roman"/>
          <w:b/>
          <w:szCs w:val="24"/>
        </w:rPr>
      </w:pPr>
      <w:r w:rsidRPr="0016218C">
        <w:rPr>
          <w:rFonts w:eastAsia="Times New Roman" w:cs="Times New Roman"/>
          <w:b/>
          <w:szCs w:val="24"/>
        </w:rPr>
        <w:t>XII. Iestādes reorganizēšanas un likvidēšanas kārtība</w:t>
      </w:r>
    </w:p>
    <w:p w:rsidR="0045277F" w:rsidRPr="0016218C" w:rsidRDefault="0045277F" w:rsidP="0045277F">
      <w:pPr>
        <w:tabs>
          <w:tab w:val="left" w:pos="720"/>
          <w:tab w:val="center" w:pos="4153"/>
          <w:tab w:val="right" w:pos="8306"/>
        </w:tabs>
        <w:ind w:right="0"/>
        <w:jc w:val="center"/>
        <w:rPr>
          <w:rFonts w:eastAsia="Times New Roman" w:cs="Times New Roman"/>
          <w:b/>
          <w:szCs w:val="24"/>
        </w:rPr>
      </w:pPr>
    </w:p>
    <w:p w:rsidR="0045277F" w:rsidRPr="0016218C" w:rsidRDefault="0045277F" w:rsidP="0045277F">
      <w:pPr>
        <w:tabs>
          <w:tab w:val="left" w:pos="0"/>
        </w:tabs>
        <w:ind w:right="0"/>
        <w:rPr>
          <w:rFonts w:eastAsia="Times New Roman" w:cs="Times New Roman"/>
          <w:szCs w:val="24"/>
        </w:rPr>
      </w:pPr>
      <w:r w:rsidRPr="0016218C">
        <w:rPr>
          <w:rFonts w:eastAsia="Times New Roman" w:cs="Times New Roman"/>
          <w:szCs w:val="24"/>
        </w:rPr>
        <w:lastRenderedPageBreak/>
        <w:tab/>
        <w:t>62. Iestādi reorganizē vai likvidē pašvaldība normatīvajos aktos noteiktajā kārtībā, saskaņojot ar Izglītības un zinātnes ministriju.</w:t>
      </w:r>
    </w:p>
    <w:p w:rsidR="0045277F" w:rsidRPr="0016218C" w:rsidRDefault="0045277F" w:rsidP="0045277F">
      <w:pPr>
        <w:ind w:right="0"/>
        <w:jc w:val="left"/>
        <w:rPr>
          <w:rFonts w:eastAsia="Times New Roman" w:cs="Times New Roman"/>
          <w:b/>
          <w:szCs w:val="24"/>
        </w:rPr>
      </w:pPr>
    </w:p>
    <w:p w:rsidR="0045277F" w:rsidRPr="0016218C" w:rsidRDefault="0045277F" w:rsidP="0045277F">
      <w:pPr>
        <w:ind w:right="36"/>
        <w:jc w:val="center"/>
        <w:rPr>
          <w:rFonts w:eastAsia="Times New Roman" w:cs="Times New Roman"/>
          <w:b/>
          <w:szCs w:val="24"/>
        </w:rPr>
      </w:pPr>
      <w:r w:rsidRPr="0016218C">
        <w:rPr>
          <w:rFonts w:eastAsia="Times New Roman" w:cs="Times New Roman"/>
          <w:b/>
          <w:szCs w:val="24"/>
        </w:rPr>
        <w:t>XIII. Citi noteikumi</w:t>
      </w:r>
    </w:p>
    <w:p w:rsidR="0045277F" w:rsidRPr="0016218C" w:rsidRDefault="0045277F" w:rsidP="0045277F">
      <w:pPr>
        <w:ind w:right="36"/>
        <w:jc w:val="center"/>
        <w:rPr>
          <w:rFonts w:eastAsia="Times New Roman" w:cs="Times New Roman"/>
          <w:b/>
          <w:color w:val="000000"/>
          <w:szCs w:val="24"/>
          <w:lang w:eastAsia="x-none"/>
        </w:rPr>
      </w:pPr>
    </w:p>
    <w:p w:rsidR="0045277F" w:rsidRPr="0016218C" w:rsidRDefault="0045277F" w:rsidP="0045277F">
      <w:pPr>
        <w:ind w:right="0"/>
        <w:rPr>
          <w:rFonts w:eastAsia="Times New Roman" w:cs="Times New Roman"/>
          <w:szCs w:val="20"/>
        </w:rPr>
      </w:pPr>
      <w:r w:rsidRPr="0016218C">
        <w:rPr>
          <w:rFonts w:eastAsia="Times New Roman" w:cs="Times New Roman"/>
          <w:szCs w:val="20"/>
        </w:rPr>
        <w:tab/>
        <w:t>63. Saskaņā ar normatīvajiem aktiem un pašvaldības noteikto kārtību Iestāde veic dokumentu un arhīvu pārvaldību.</w:t>
      </w:r>
    </w:p>
    <w:p w:rsidR="0045277F" w:rsidRPr="0016218C" w:rsidRDefault="0045277F" w:rsidP="0045277F">
      <w:pPr>
        <w:ind w:right="0"/>
        <w:rPr>
          <w:rFonts w:eastAsia="Times New Roman" w:cs="Times New Roman"/>
          <w:szCs w:val="20"/>
        </w:rPr>
      </w:pPr>
      <w:r w:rsidRPr="0016218C">
        <w:rPr>
          <w:rFonts w:eastAsia="Times New Roman" w:cs="Times New Roman"/>
          <w:szCs w:val="20"/>
        </w:rPr>
        <w:tab/>
        <w:t xml:space="preserve">64. Iestāde normatīvajos aktos noteiktā kārtībā sagatavo valsts statistikas pārskatu, kā arī aktualizē informāciju Valsts izglītības informācijas sistēmā atbilstoši normatīvajos aktos noteiktajai kārtībai. </w:t>
      </w:r>
    </w:p>
    <w:p w:rsidR="0045277F" w:rsidRPr="0016218C" w:rsidRDefault="0045277F" w:rsidP="0045277F">
      <w:pPr>
        <w:ind w:right="0"/>
        <w:rPr>
          <w:rFonts w:eastAsia="Times New Roman" w:cs="Times New Roman"/>
          <w:szCs w:val="20"/>
        </w:rPr>
      </w:pPr>
      <w:r w:rsidRPr="0016218C">
        <w:rPr>
          <w:rFonts w:eastAsia="Times New Roman" w:cs="Times New Roman"/>
          <w:szCs w:val="20"/>
        </w:rPr>
        <w:tab/>
        <w:t>65. Iestāde veic nepieciešamās darbības fizisko personu pamattiesību aizsardzībai, tostarp veic fizisko personu datu apstrādi saskaņā ar normatīvajiem aktiem.</w:t>
      </w:r>
    </w:p>
    <w:p w:rsidR="0045277F" w:rsidRPr="0016218C" w:rsidRDefault="0045277F" w:rsidP="0045277F">
      <w:pPr>
        <w:ind w:right="0"/>
        <w:rPr>
          <w:rFonts w:eastAsia="Times New Roman" w:cs="Times New Roman"/>
          <w:szCs w:val="20"/>
        </w:rPr>
      </w:pPr>
      <w:r w:rsidRPr="0016218C">
        <w:rPr>
          <w:rFonts w:eastAsia="Times New Roman" w:cs="Times New Roman"/>
          <w:szCs w:val="20"/>
        </w:rPr>
        <w:tab/>
        <w:t>66. Iestāde normatīvajos aktos noteiktā kārtībā nodrošina izglītojamo profilaktisko veselības aprūpi un pirmās palīdzības pieejamību Iestādē.</w:t>
      </w:r>
    </w:p>
    <w:p w:rsidR="0045277F" w:rsidRPr="0016218C" w:rsidRDefault="0045277F" w:rsidP="0045277F">
      <w:pPr>
        <w:ind w:right="0"/>
        <w:rPr>
          <w:rFonts w:eastAsia="Times New Roman" w:cs="Times New Roman"/>
          <w:szCs w:val="20"/>
        </w:rPr>
      </w:pPr>
      <w:r w:rsidRPr="0016218C">
        <w:rPr>
          <w:rFonts w:eastAsia="Times New Roman" w:cs="Times New Roman"/>
          <w:szCs w:val="20"/>
        </w:rPr>
        <w:tab/>
        <w:t>67. Iestāde sadarbībā ar pašvaldību nodrošina izglītojamo drošību Iestādē un tās organizētajos pasākumos atbilstoši normatīvajos aktos noteiktajām prasībām, tostarp:</w:t>
      </w:r>
    </w:p>
    <w:p w:rsidR="0045277F" w:rsidRPr="0016218C" w:rsidRDefault="0045277F" w:rsidP="0045277F">
      <w:pPr>
        <w:ind w:right="0"/>
        <w:rPr>
          <w:rFonts w:eastAsia="Times New Roman" w:cs="Times New Roman"/>
          <w:szCs w:val="20"/>
        </w:rPr>
      </w:pPr>
      <w:r w:rsidRPr="0016218C">
        <w:rPr>
          <w:rFonts w:eastAsia="Times New Roman" w:cs="Times New Roman"/>
          <w:szCs w:val="20"/>
        </w:rPr>
        <w:tab/>
        <w:t>67.1. attiecībā uz higiēnas noteikumu ievērošanu;</w:t>
      </w:r>
    </w:p>
    <w:p w:rsidR="0045277F" w:rsidRPr="0016218C" w:rsidRDefault="0045277F" w:rsidP="0045277F">
      <w:pPr>
        <w:ind w:right="0"/>
        <w:rPr>
          <w:rFonts w:eastAsia="Times New Roman" w:cs="Times New Roman"/>
          <w:szCs w:val="20"/>
        </w:rPr>
      </w:pPr>
      <w:r w:rsidRPr="0016218C">
        <w:rPr>
          <w:rFonts w:eastAsia="Times New Roman" w:cs="Times New Roman"/>
          <w:szCs w:val="20"/>
        </w:rPr>
        <w:tab/>
        <w:t>67.2. civilās aizsardzības, ugunsdrošības, elektrodrošības un darba aizsardzības noteikumu ievērošanu.</w:t>
      </w:r>
    </w:p>
    <w:p w:rsidR="0045277F" w:rsidRPr="0016218C" w:rsidRDefault="0045277F" w:rsidP="0045277F">
      <w:pPr>
        <w:ind w:right="0"/>
        <w:rPr>
          <w:rFonts w:eastAsia="Times New Roman" w:cs="Times New Roman"/>
          <w:szCs w:val="20"/>
        </w:rPr>
      </w:pPr>
      <w:r w:rsidRPr="0016218C">
        <w:rPr>
          <w:rFonts w:eastAsia="Times New Roman" w:cs="Times New Roman"/>
          <w:szCs w:val="20"/>
        </w:rPr>
        <w:t xml:space="preserve">            68. Iestādē kā oficiālais saziņas līdzeklis ar izglītojamo vecākiem vai izglītojamo likumiskajiem pārstāvjiem noteikts izglītības portāls – informācijas sistēma “E-klase”. Izņēmuma gadījumus ar rīkojumu nosaka iestādes vadītājs.</w:t>
      </w:r>
    </w:p>
    <w:p w:rsidR="0045277F" w:rsidRPr="0016218C" w:rsidRDefault="0045277F" w:rsidP="0045277F">
      <w:pPr>
        <w:ind w:right="0"/>
        <w:rPr>
          <w:rFonts w:eastAsia="Times New Roman" w:cs="Times New Roman"/>
          <w:szCs w:val="20"/>
        </w:rPr>
      </w:pPr>
    </w:p>
    <w:p w:rsidR="0045277F" w:rsidRPr="0016218C" w:rsidRDefault="0045277F" w:rsidP="0045277F">
      <w:pPr>
        <w:ind w:right="0"/>
        <w:jc w:val="center"/>
        <w:rPr>
          <w:rFonts w:eastAsia="Times New Roman" w:cs="Times New Roman"/>
          <w:b/>
          <w:szCs w:val="20"/>
        </w:rPr>
      </w:pPr>
      <w:r w:rsidRPr="0016218C">
        <w:rPr>
          <w:rFonts w:eastAsia="Times New Roman" w:cs="Times New Roman"/>
          <w:b/>
          <w:szCs w:val="20"/>
        </w:rPr>
        <w:t>XIV. Noslēguma jautājumi</w:t>
      </w:r>
    </w:p>
    <w:p w:rsidR="0045277F" w:rsidRPr="0016218C" w:rsidRDefault="0045277F" w:rsidP="0045277F">
      <w:pPr>
        <w:ind w:right="0"/>
        <w:jc w:val="center"/>
        <w:rPr>
          <w:rFonts w:eastAsia="Times New Roman" w:cs="Times New Roman"/>
          <w:b/>
          <w:szCs w:val="20"/>
        </w:rPr>
      </w:pPr>
    </w:p>
    <w:p w:rsidR="0045277F" w:rsidRPr="0016218C" w:rsidRDefault="0045277F" w:rsidP="0045277F">
      <w:pPr>
        <w:ind w:right="0"/>
        <w:jc w:val="left"/>
        <w:rPr>
          <w:rFonts w:eastAsia="Times New Roman" w:cs="Times New Roman"/>
          <w:szCs w:val="20"/>
        </w:rPr>
      </w:pPr>
      <w:r w:rsidRPr="0016218C">
        <w:rPr>
          <w:rFonts w:eastAsia="Times New Roman" w:cs="Times New Roman"/>
          <w:szCs w:val="20"/>
        </w:rPr>
        <w:t xml:space="preserve">     </w:t>
      </w:r>
      <w:r w:rsidRPr="0016218C">
        <w:rPr>
          <w:rFonts w:eastAsia="Times New Roman" w:cs="Times New Roman"/>
          <w:szCs w:val="20"/>
        </w:rPr>
        <w:tab/>
        <w:t>69. Nolikums stājas spēkā 2021.gada 1.janvārī.</w:t>
      </w:r>
    </w:p>
    <w:p w:rsidR="0045277F" w:rsidRPr="0016218C" w:rsidRDefault="0045277F" w:rsidP="0045277F">
      <w:pPr>
        <w:numPr>
          <w:ilvl w:val="0"/>
          <w:numId w:val="1"/>
        </w:numPr>
        <w:tabs>
          <w:tab w:val="left" w:pos="1134"/>
        </w:tabs>
        <w:ind w:left="0" w:right="0" w:firstLine="709"/>
        <w:contextualSpacing/>
        <w:jc w:val="left"/>
        <w:rPr>
          <w:rFonts w:eastAsia="Times New Roman" w:cs="Times New Roman"/>
          <w:szCs w:val="24"/>
        </w:rPr>
      </w:pPr>
      <w:r w:rsidRPr="0016218C">
        <w:rPr>
          <w:rFonts w:eastAsia="Times New Roman" w:cs="Times New Roman"/>
          <w:szCs w:val="24"/>
        </w:rPr>
        <w:t>Ar nolikuma spēkā stāšanās dienu spēku zaudē Tukuma novada Domes 2016.gada 28.aprīlī (lēmuma prot.Nr.6, 14.§) apstiprinātais Tukuma pirmsskolas izglītības iestādes “Pasaciņa” nolikums.</w:t>
      </w:r>
    </w:p>
    <w:p w:rsidR="0045277F" w:rsidRPr="0016218C" w:rsidRDefault="0045277F" w:rsidP="0045277F">
      <w:pPr>
        <w:ind w:right="0"/>
        <w:jc w:val="left"/>
        <w:rPr>
          <w:rFonts w:eastAsia="Times New Roman" w:cs="Times New Roman"/>
          <w:szCs w:val="20"/>
        </w:rPr>
      </w:pPr>
    </w:p>
    <w:p w:rsidR="0045277F" w:rsidRPr="0016218C" w:rsidRDefault="0045277F" w:rsidP="0045277F">
      <w:pPr>
        <w:ind w:right="0"/>
        <w:jc w:val="left"/>
        <w:rPr>
          <w:rFonts w:eastAsia="Times New Roman" w:cs="Times New Roman"/>
          <w:szCs w:val="24"/>
        </w:rPr>
      </w:pPr>
    </w:p>
    <w:p w:rsidR="0045277F" w:rsidRPr="0016218C" w:rsidRDefault="0045277F" w:rsidP="0045277F">
      <w:pPr>
        <w:ind w:right="0"/>
        <w:jc w:val="left"/>
        <w:rPr>
          <w:rFonts w:eastAsia="Times New Roman" w:cs="Times New Roman"/>
          <w:szCs w:val="24"/>
          <w:lang w:eastAsia="lv-LV"/>
        </w:rPr>
      </w:pPr>
      <w:r w:rsidRPr="0016218C">
        <w:rPr>
          <w:rFonts w:eastAsia="Times New Roman" w:cs="Times New Roman"/>
          <w:szCs w:val="24"/>
          <w:lang w:eastAsia="lv-LV"/>
        </w:rPr>
        <w:t xml:space="preserve">Tukuma pirmsskolas izglītības </w:t>
      </w:r>
    </w:p>
    <w:p w:rsidR="0045277F" w:rsidRPr="0016218C" w:rsidRDefault="0045277F" w:rsidP="0045277F">
      <w:pPr>
        <w:ind w:right="0"/>
        <w:jc w:val="left"/>
        <w:rPr>
          <w:rFonts w:eastAsia="Times New Roman" w:cs="Times New Roman"/>
          <w:szCs w:val="24"/>
        </w:rPr>
      </w:pPr>
      <w:r w:rsidRPr="0016218C">
        <w:rPr>
          <w:rFonts w:eastAsia="Times New Roman" w:cs="Times New Roman"/>
          <w:szCs w:val="24"/>
          <w:lang w:eastAsia="lv-LV"/>
        </w:rPr>
        <w:lastRenderedPageBreak/>
        <w:t>iestādes “Pasaciņa”</w:t>
      </w:r>
      <w:r w:rsidRPr="0016218C">
        <w:rPr>
          <w:rFonts w:eastAsia="Times New Roman" w:cs="Times New Roman"/>
          <w:szCs w:val="24"/>
        </w:rPr>
        <w:t xml:space="preserve"> vadītāja</w:t>
      </w:r>
      <w:r w:rsidRPr="0016218C">
        <w:rPr>
          <w:rFonts w:eastAsia="Times New Roman" w:cs="Times New Roman"/>
          <w:szCs w:val="24"/>
        </w:rPr>
        <w:tab/>
      </w:r>
      <w:r w:rsidRPr="0016218C">
        <w:rPr>
          <w:rFonts w:eastAsia="Times New Roman" w:cs="Times New Roman"/>
          <w:szCs w:val="24"/>
        </w:rPr>
        <w:tab/>
        <w:t xml:space="preserve">(personiskais paraksts) </w:t>
      </w:r>
      <w:r w:rsidRPr="0016218C">
        <w:rPr>
          <w:rFonts w:eastAsia="Times New Roman" w:cs="Times New Roman"/>
          <w:szCs w:val="24"/>
        </w:rPr>
        <w:tab/>
      </w:r>
      <w:r w:rsidRPr="0016218C">
        <w:rPr>
          <w:rFonts w:eastAsia="Times New Roman" w:cs="Times New Roman"/>
          <w:szCs w:val="24"/>
        </w:rPr>
        <w:tab/>
        <w:t>J.Tratinko</w:t>
      </w:r>
    </w:p>
    <w:p w:rsidR="0045277F" w:rsidRPr="0016218C" w:rsidRDefault="0045277F" w:rsidP="0045277F">
      <w:pPr>
        <w:tabs>
          <w:tab w:val="left" w:pos="0"/>
        </w:tabs>
        <w:ind w:right="0"/>
        <w:jc w:val="left"/>
        <w:rPr>
          <w:rFonts w:eastAsia="Times New Roman" w:cs="Times New Roman"/>
          <w:szCs w:val="24"/>
        </w:rPr>
      </w:pPr>
    </w:p>
    <w:p w:rsidR="0045277F" w:rsidRPr="0016218C" w:rsidRDefault="0045277F" w:rsidP="0045277F">
      <w:pPr>
        <w:ind w:right="0"/>
        <w:rPr>
          <w:rFonts w:eastAsia="Calibri" w:cs="Times New Roman"/>
          <w:sz w:val="20"/>
          <w:szCs w:val="20"/>
        </w:rPr>
      </w:pPr>
    </w:p>
    <w:p w:rsidR="0045277F" w:rsidRPr="00CA3FCB" w:rsidRDefault="0045277F" w:rsidP="0045277F">
      <w:pPr>
        <w:ind w:right="-2"/>
        <w:rPr>
          <w:rFonts w:eastAsia="Times New Roman" w:cs="Times New Roman"/>
          <w:szCs w:val="24"/>
          <w:lang w:eastAsia="lv-LV"/>
        </w:rPr>
      </w:pPr>
      <w:r w:rsidRPr="00CA3FCB">
        <w:rPr>
          <w:rFonts w:eastAsia="Times New Roman" w:cs="Times New Roman"/>
          <w:szCs w:val="24"/>
          <w:lang w:eastAsia="lv-LV"/>
        </w:rPr>
        <w:t>Domes priekšsēdētājs</w:t>
      </w:r>
      <w:r w:rsidRPr="00CA3FCB">
        <w:rPr>
          <w:rFonts w:eastAsia="Times New Roman" w:cs="Times New Roman"/>
          <w:szCs w:val="24"/>
          <w:lang w:eastAsia="lv-LV"/>
        </w:rPr>
        <w:tab/>
      </w:r>
      <w:r w:rsidRPr="00CA3FCB">
        <w:rPr>
          <w:rFonts w:eastAsia="Times New Roman" w:cs="Times New Roman"/>
          <w:szCs w:val="24"/>
          <w:lang w:eastAsia="lv-LV"/>
        </w:rPr>
        <w:tab/>
      </w:r>
      <w:r w:rsidRPr="00CA3FCB">
        <w:rPr>
          <w:rFonts w:eastAsia="Times New Roman" w:cs="Times New Roman"/>
          <w:szCs w:val="24"/>
          <w:lang w:eastAsia="lv-LV"/>
        </w:rPr>
        <w:tab/>
      </w:r>
      <w:r>
        <w:rPr>
          <w:rFonts w:eastAsia="Times New Roman" w:cs="Times New Roman"/>
          <w:szCs w:val="24"/>
          <w:lang w:eastAsia="lv-LV"/>
        </w:rPr>
        <w:t xml:space="preserve">(personiskais paraksts) </w:t>
      </w:r>
      <w:r w:rsidRPr="00CA3FCB">
        <w:rPr>
          <w:rFonts w:eastAsia="Times New Roman" w:cs="Times New Roman"/>
          <w:szCs w:val="24"/>
          <w:lang w:eastAsia="lv-LV"/>
        </w:rPr>
        <w:tab/>
      </w:r>
      <w:r w:rsidRPr="00CA3FCB">
        <w:rPr>
          <w:rFonts w:eastAsia="Times New Roman" w:cs="Times New Roman"/>
          <w:szCs w:val="24"/>
          <w:lang w:eastAsia="lv-LV"/>
        </w:rPr>
        <w:tab/>
        <w:t>N.Rečs</w:t>
      </w:r>
    </w:p>
    <w:p w:rsidR="0045277F" w:rsidRDefault="0045277F" w:rsidP="0045277F">
      <w:pPr>
        <w:ind w:right="-2"/>
        <w:rPr>
          <w:rFonts w:eastAsia="Times New Roman" w:cs="Times New Roman"/>
          <w:szCs w:val="24"/>
          <w:lang w:eastAsia="lv-LV"/>
        </w:rPr>
      </w:pP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NORAKS</w:t>
      </w:r>
      <w:r>
        <w:rPr>
          <w:rFonts w:eastAsia="Times New Roman" w:cs="Times New Roman"/>
          <w:color w:val="000000"/>
          <w:sz w:val="20"/>
          <w:szCs w:val="20"/>
        </w:rPr>
        <w:t>T</w:t>
      </w:r>
      <w:r w:rsidRPr="00CA3FCB">
        <w:rPr>
          <w:rFonts w:eastAsia="Times New Roman" w:cs="Times New Roman"/>
          <w:color w:val="000000"/>
          <w:sz w:val="20"/>
          <w:szCs w:val="20"/>
        </w:rPr>
        <w:t>S PAREIZS</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 xml:space="preserve">Tukuma novada Domes </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 xml:space="preserve">Administratīvās pārvaldes </w:t>
      </w:r>
      <w:r>
        <w:rPr>
          <w:rFonts w:eastAsia="Times New Roman" w:cs="Times New Roman"/>
          <w:color w:val="000000"/>
          <w:sz w:val="20"/>
          <w:szCs w:val="20"/>
        </w:rPr>
        <w:t xml:space="preserve">vadītāja </w:t>
      </w:r>
      <w:r w:rsidRPr="00CA3FCB">
        <w:rPr>
          <w:rFonts w:eastAsia="Times New Roman" w:cs="Times New Roman"/>
          <w:color w:val="000000"/>
          <w:sz w:val="20"/>
          <w:szCs w:val="20"/>
        </w:rPr>
        <w:t>vietniece</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administratīvajos jautājumos</w:t>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t>R.Patmalniece</w:t>
      </w:r>
    </w:p>
    <w:p w:rsidR="00114477" w:rsidRDefault="00114477" w:rsidP="0045277F">
      <w:pPr>
        <w:rPr>
          <w:rFonts w:eastAsia="Times New Roman" w:cs="Times New Roman"/>
          <w:color w:val="000000"/>
          <w:sz w:val="20"/>
          <w:szCs w:val="20"/>
        </w:rPr>
      </w:pPr>
    </w:p>
    <w:p w:rsidR="00114477" w:rsidRDefault="00114477" w:rsidP="00114477">
      <w:pPr>
        <w:pStyle w:val="BodyTextIndent"/>
        <w:jc w:val="center"/>
        <w:rPr>
          <w:i/>
          <w:szCs w:val="24"/>
        </w:rPr>
      </w:pPr>
      <w:r>
        <w:rPr>
          <w:i/>
          <w:szCs w:val="24"/>
        </w:rPr>
        <w:t>Dokuments parakstīts elektroniski ar drošu elektronisko parakstu un satur laika zīmogu</w:t>
      </w:r>
    </w:p>
    <w:p w:rsidR="0045277F" w:rsidRDefault="0045277F" w:rsidP="0045277F">
      <w:pPr>
        <w:rPr>
          <w:rFonts w:eastAsia="Times New Roman" w:cs="Times New Roman"/>
          <w:color w:val="000000"/>
          <w:sz w:val="20"/>
          <w:szCs w:val="20"/>
        </w:rPr>
      </w:pPr>
      <w:r>
        <w:rPr>
          <w:rFonts w:eastAsia="Times New Roman" w:cs="Times New Roman"/>
          <w:color w:val="000000"/>
          <w:sz w:val="20"/>
          <w:szCs w:val="20"/>
        </w:rPr>
        <w:br w:type="page"/>
      </w:r>
    </w:p>
    <w:p w:rsidR="0045277F" w:rsidRDefault="0045277F" w:rsidP="0045277F">
      <w:pPr>
        <w:ind w:right="0"/>
        <w:jc w:val="right"/>
        <w:rPr>
          <w:rFonts w:eastAsia="Times New Roman" w:cs="Times New Roman"/>
          <w:sz w:val="20"/>
          <w:szCs w:val="20"/>
        </w:rPr>
      </w:pPr>
      <w:r>
        <w:rPr>
          <w:rFonts w:eastAsia="Times New Roman" w:cs="Times New Roman"/>
          <w:sz w:val="20"/>
          <w:szCs w:val="20"/>
        </w:rPr>
        <w:lastRenderedPageBreak/>
        <w:t xml:space="preserve">NORAKSTS </w:t>
      </w:r>
    </w:p>
    <w:p w:rsidR="0045277F" w:rsidRPr="0016218C" w:rsidRDefault="0045277F" w:rsidP="0045277F">
      <w:pPr>
        <w:ind w:right="0"/>
        <w:jc w:val="right"/>
        <w:rPr>
          <w:rFonts w:eastAsia="Times New Roman" w:cs="Times New Roman"/>
          <w:sz w:val="20"/>
          <w:szCs w:val="20"/>
        </w:rPr>
      </w:pPr>
    </w:p>
    <w:p w:rsidR="0045277F" w:rsidRPr="0016218C" w:rsidRDefault="0045277F" w:rsidP="0045277F">
      <w:pPr>
        <w:ind w:left="6096" w:right="0"/>
        <w:jc w:val="left"/>
        <w:rPr>
          <w:rFonts w:eastAsia="Calibri" w:cs="Times New Roman"/>
          <w:sz w:val="20"/>
          <w:szCs w:val="20"/>
        </w:rPr>
      </w:pPr>
      <w:r w:rsidRPr="0016218C">
        <w:rPr>
          <w:rFonts w:eastAsia="Calibri" w:cs="Times New Roman"/>
          <w:sz w:val="20"/>
          <w:szCs w:val="20"/>
        </w:rPr>
        <w:t>Pielikums</w:t>
      </w:r>
    </w:p>
    <w:p w:rsidR="0045277F" w:rsidRPr="0016218C" w:rsidRDefault="0045277F" w:rsidP="0045277F">
      <w:pPr>
        <w:ind w:left="6096" w:right="0"/>
        <w:jc w:val="left"/>
        <w:rPr>
          <w:rFonts w:eastAsia="Calibri" w:cs="Times New Roman"/>
          <w:sz w:val="20"/>
          <w:szCs w:val="20"/>
        </w:rPr>
      </w:pPr>
      <w:r w:rsidRPr="0016218C">
        <w:rPr>
          <w:rFonts w:eastAsia="Calibri" w:cs="Times New Roman"/>
          <w:sz w:val="20"/>
          <w:szCs w:val="20"/>
        </w:rPr>
        <w:t>ar Tukuma novada Domes 23.12.2020. lēmumu (prot.Nr.27, 40.§) apstiprinātajam</w:t>
      </w:r>
    </w:p>
    <w:p w:rsidR="0045277F" w:rsidRPr="0016218C" w:rsidRDefault="0045277F" w:rsidP="0045277F">
      <w:pPr>
        <w:ind w:left="6096" w:right="0"/>
        <w:jc w:val="left"/>
        <w:rPr>
          <w:rFonts w:eastAsia="Calibri" w:cs="Times New Roman"/>
          <w:sz w:val="20"/>
          <w:szCs w:val="20"/>
        </w:rPr>
      </w:pPr>
      <w:r w:rsidRPr="0016218C">
        <w:rPr>
          <w:rFonts w:eastAsia="Calibri" w:cs="Times New Roman"/>
          <w:sz w:val="20"/>
          <w:szCs w:val="20"/>
        </w:rPr>
        <w:t>Tukuma pirmsskolas izglītības iestādes “Pasaciņa” nolikumam</w:t>
      </w:r>
    </w:p>
    <w:p w:rsidR="0045277F" w:rsidRPr="0016218C" w:rsidRDefault="0045277F" w:rsidP="0045277F">
      <w:pPr>
        <w:spacing w:line="276" w:lineRule="auto"/>
        <w:ind w:right="0"/>
        <w:jc w:val="right"/>
        <w:rPr>
          <w:rFonts w:eastAsia="Times New Roman" w:cs="Times New Roman"/>
          <w:szCs w:val="24"/>
        </w:rPr>
      </w:pPr>
    </w:p>
    <w:p w:rsidR="0045277F" w:rsidRPr="0016218C" w:rsidRDefault="0045277F" w:rsidP="0045277F">
      <w:pPr>
        <w:spacing w:line="276" w:lineRule="auto"/>
        <w:ind w:right="0"/>
        <w:jc w:val="center"/>
        <w:rPr>
          <w:rFonts w:eastAsia="Times New Roman" w:cs="Times New Roman"/>
          <w:b/>
          <w:szCs w:val="24"/>
        </w:rPr>
      </w:pPr>
      <w:r w:rsidRPr="0016218C">
        <w:rPr>
          <w:rFonts w:eastAsia="Times New Roman" w:cs="Times New Roman"/>
          <w:b/>
          <w:szCs w:val="24"/>
        </w:rPr>
        <w:t>Tukuma pirmsskolas izglītības iestādes „Pasaciņa” struktūrshēma</w:t>
      </w:r>
    </w:p>
    <w:p w:rsidR="0045277F" w:rsidRPr="0016218C" w:rsidRDefault="0045277F" w:rsidP="0045277F">
      <w:pPr>
        <w:spacing w:line="276" w:lineRule="auto"/>
        <w:ind w:right="0"/>
        <w:jc w:val="center"/>
        <w:rPr>
          <w:rFonts w:eastAsia="Times New Roman" w:cs="Times New Roman"/>
          <w:b/>
          <w:szCs w:val="24"/>
          <w:lang w:eastAsia="lv-LV"/>
        </w:rPr>
      </w:pPr>
    </w:p>
    <w:p w:rsidR="0045277F" w:rsidRPr="0016218C" w:rsidRDefault="0045277F" w:rsidP="0045277F">
      <w:pPr>
        <w:spacing w:line="276" w:lineRule="auto"/>
        <w:ind w:right="0"/>
        <w:jc w:val="center"/>
        <w:rPr>
          <w:rFonts w:eastAsia="Times New Roman" w:cs="Times New Roman"/>
          <w:b/>
          <w:szCs w:val="24"/>
          <w:lang w:eastAsia="lv-LV"/>
        </w:rPr>
      </w:pPr>
      <w:r w:rsidRPr="0016218C">
        <w:rPr>
          <w:rFonts w:eastAsia="Calibri" w:cs="Times New Roman"/>
          <w:b/>
          <w:noProof/>
          <w:szCs w:val="24"/>
          <w:lang w:eastAsia="lv-LV"/>
        </w:rPr>
        <w:lastRenderedPageBreak/>
        <w:drawing>
          <wp:inline distT="0" distB="0" distL="0" distR="0" wp14:anchorId="26E7964D" wp14:editId="1D7DD11B">
            <wp:extent cx="5486400" cy="5493224"/>
            <wp:effectExtent l="0" t="0" r="0" b="0"/>
            <wp:docPr id="657" name="Diagram 6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5277F" w:rsidRPr="0016218C" w:rsidRDefault="0045277F" w:rsidP="0045277F">
      <w:pPr>
        <w:spacing w:line="276" w:lineRule="auto"/>
        <w:ind w:right="0"/>
        <w:jc w:val="left"/>
        <w:rPr>
          <w:rFonts w:eastAsia="Times New Roman" w:cs="Times New Roman"/>
          <w:szCs w:val="24"/>
          <w:lang w:eastAsia="lv-LV"/>
        </w:rPr>
      </w:pPr>
      <w:r w:rsidRPr="0016218C">
        <w:rPr>
          <w:rFonts w:eastAsia="Times New Roman" w:cs="Times New Roman"/>
          <w:szCs w:val="24"/>
          <w:lang w:eastAsia="lv-LV"/>
        </w:rPr>
        <w:t xml:space="preserve">Tukuma pirmsskolas izglītības </w:t>
      </w:r>
    </w:p>
    <w:p w:rsidR="0045277F" w:rsidRPr="0016218C" w:rsidRDefault="0045277F" w:rsidP="0045277F">
      <w:pPr>
        <w:spacing w:line="276" w:lineRule="auto"/>
        <w:ind w:right="0"/>
        <w:jc w:val="left"/>
        <w:rPr>
          <w:rFonts w:eastAsia="Times New Roman" w:cs="Times New Roman"/>
          <w:szCs w:val="24"/>
        </w:rPr>
      </w:pPr>
      <w:r w:rsidRPr="0016218C">
        <w:rPr>
          <w:rFonts w:eastAsia="Times New Roman" w:cs="Times New Roman"/>
          <w:szCs w:val="24"/>
          <w:lang w:eastAsia="lv-LV"/>
        </w:rPr>
        <w:lastRenderedPageBreak/>
        <w:t>iestādes “Pasaciņa”</w:t>
      </w:r>
      <w:r w:rsidRPr="0016218C">
        <w:rPr>
          <w:rFonts w:eastAsia="Times New Roman" w:cs="Times New Roman"/>
          <w:szCs w:val="24"/>
        </w:rPr>
        <w:t xml:space="preserve"> vadītāja</w:t>
      </w:r>
      <w:r w:rsidRPr="0016218C">
        <w:rPr>
          <w:rFonts w:eastAsia="Times New Roman" w:cs="Times New Roman"/>
          <w:szCs w:val="24"/>
        </w:rPr>
        <w:tab/>
      </w:r>
      <w:r w:rsidRPr="0016218C">
        <w:rPr>
          <w:rFonts w:eastAsia="Times New Roman" w:cs="Times New Roman"/>
          <w:szCs w:val="24"/>
        </w:rPr>
        <w:tab/>
        <w:t xml:space="preserve">(personiskais paraksts) </w:t>
      </w:r>
      <w:r w:rsidRPr="0016218C">
        <w:rPr>
          <w:rFonts w:eastAsia="Times New Roman" w:cs="Times New Roman"/>
          <w:szCs w:val="24"/>
        </w:rPr>
        <w:tab/>
      </w:r>
      <w:r w:rsidRPr="0016218C">
        <w:rPr>
          <w:rFonts w:eastAsia="Times New Roman" w:cs="Times New Roman"/>
          <w:szCs w:val="24"/>
        </w:rPr>
        <w:tab/>
        <w:t>J.Tratinko</w:t>
      </w:r>
    </w:p>
    <w:p w:rsidR="0045277F" w:rsidRPr="0016218C" w:rsidRDefault="0045277F" w:rsidP="0045277F">
      <w:pPr>
        <w:spacing w:line="276" w:lineRule="auto"/>
        <w:ind w:right="0"/>
        <w:rPr>
          <w:rFonts w:eastAsia="Times New Roman" w:cs="Times New Roman"/>
          <w:szCs w:val="24"/>
        </w:rPr>
      </w:pPr>
    </w:p>
    <w:p w:rsidR="0045277F" w:rsidRPr="00CA3FCB" w:rsidRDefault="0045277F" w:rsidP="0045277F">
      <w:pPr>
        <w:ind w:right="-2"/>
        <w:rPr>
          <w:rFonts w:eastAsia="Times New Roman" w:cs="Times New Roman"/>
          <w:szCs w:val="24"/>
          <w:lang w:eastAsia="lv-LV"/>
        </w:rPr>
      </w:pPr>
      <w:r w:rsidRPr="00CA3FCB">
        <w:rPr>
          <w:rFonts w:eastAsia="Times New Roman" w:cs="Times New Roman"/>
          <w:szCs w:val="24"/>
          <w:lang w:eastAsia="lv-LV"/>
        </w:rPr>
        <w:t>Domes priekšsēdētājs</w:t>
      </w:r>
      <w:r w:rsidRPr="00CA3FCB">
        <w:rPr>
          <w:rFonts w:eastAsia="Times New Roman" w:cs="Times New Roman"/>
          <w:szCs w:val="24"/>
          <w:lang w:eastAsia="lv-LV"/>
        </w:rPr>
        <w:tab/>
      </w:r>
      <w:r w:rsidRPr="00CA3FCB">
        <w:rPr>
          <w:rFonts w:eastAsia="Times New Roman" w:cs="Times New Roman"/>
          <w:szCs w:val="24"/>
          <w:lang w:eastAsia="lv-LV"/>
        </w:rPr>
        <w:tab/>
      </w:r>
      <w:r w:rsidRPr="00CA3FCB">
        <w:rPr>
          <w:rFonts w:eastAsia="Times New Roman" w:cs="Times New Roman"/>
          <w:szCs w:val="24"/>
          <w:lang w:eastAsia="lv-LV"/>
        </w:rPr>
        <w:tab/>
      </w:r>
      <w:r>
        <w:rPr>
          <w:rFonts w:eastAsia="Times New Roman" w:cs="Times New Roman"/>
          <w:szCs w:val="24"/>
          <w:lang w:eastAsia="lv-LV"/>
        </w:rPr>
        <w:t xml:space="preserve">(personiskais paraksts) </w:t>
      </w:r>
      <w:r w:rsidRPr="00CA3FCB">
        <w:rPr>
          <w:rFonts w:eastAsia="Times New Roman" w:cs="Times New Roman"/>
          <w:szCs w:val="24"/>
          <w:lang w:eastAsia="lv-LV"/>
        </w:rPr>
        <w:tab/>
      </w:r>
      <w:r w:rsidRPr="00CA3FCB">
        <w:rPr>
          <w:rFonts w:eastAsia="Times New Roman" w:cs="Times New Roman"/>
          <w:szCs w:val="24"/>
          <w:lang w:eastAsia="lv-LV"/>
        </w:rPr>
        <w:tab/>
        <w:t>N.Rečs</w:t>
      </w:r>
    </w:p>
    <w:p w:rsidR="0045277F" w:rsidRDefault="0045277F" w:rsidP="0045277F">
      <w:pPr>
        <w:ind w:right="-2"/>
        <w:rPr>
          <w:rFonts w:eastAsia="Times New Roman" w:cs="Times New Roman"/>
          <w:szCs w:val="24"/>
          <w:lang w:eastAsia="lv-LV"/>
        </w:rPr>
      </w:pP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NORAKS</w:t>
      </w:r>
      <w:r>
        <w:rPr>
          <w:rFonts w:eastAsia="Times New Roman" w:cs="Times New Roman"/>
          <w:color w:val="000000"/>
          <w:sz w:val="20"/>
          <w:szCs w:val="20"/>
        </w:rPr>
        <w:t>T</w:t>
      </w:r>
      <w:r w:rsidRPr="00CA3FCB">
        <w:rPr>
          <w:rFonts w:eastAsia="Times New Roman" w:cs="Times New Roman"/>
          <w:color w:val="000000"/>
          <w:sz w:val="20"/>
          <w:szCs w:val="20"/>
        </w:rPr>
        <w:t>S PAREIZS</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 xml:space="preserve">Tukuma novada Domes </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 xml:space="preserve">Administratīvās pārvaldes </w:t>
      </w:r>
      <w:r>
        <w:rPr>
          <w:rFonts w:eastAsia="Times New Roman" w:cs="Times New Roman"/>
          <w:color w:val="000000"/>
          <w:sz w:val="20"/>
          <w:szCs w:val="20"/>
        </w:rPr>
        <w:t xml:space="preserve">vadītāja </w:t>
      </w:r>
      <w:r w:rsidRPr="00CA3FCB">
        <w:rPr>
          <w:rFonts w:eastAsia="Times New Roman" w:cs="Times New Roman"/>
          <w:color w:val="000000"/>
          <w:sz w:val="20"/>
          <w:szCs w:val="20"/>
        </w:rPr>
        <w:t>vietniece</w:t>
      </w:r>
    </w:p>
    <w:p w:rsidR="0045277F" w:rsidRPr="00CA3FCB" w:rsidRDefault="0045277F" w:rsidP="0045277F">
      <w:pPr>
        <w:ind w:right="0"/>
        <w:rPr>
          <w:rFonts w:eastAsia="Times New Roman" w:cs="Times New Roman"/>
          <w:color w:val="000000"/>
          <w:sz w:val="20"/>
          <w:szCs w:val="20"/>
        </w:rPr>
      </w:pPr>
      <w:r w:rsidRPr="00CA3FCB">
        <w:rPr>
          <w:rFonts w:eastAsia="Times New Roman" w:cs="Times New Roman"/>
          <w:color w:val="000000"/>
          <w:sz w:val="20"/>
          <w:szCs w:val="20"/>
        </w:rPr>
        <w:t>administratīvajos jautājumos</w:t>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r>
      <w:r w:rsidRPr="00CA3FCB">
        <w:rPr>
          <w:rFonts w:eastAsia="Times New Roman" w:cs="Times New Roman"/>
          <w:color w:val="000000"/>
          <w:sz w:val="20"/>
          <w:szCs w:val="20"/>
        </w:rPr>
        <w:tab/>
        <w:t>R.Patmalniece</w:t>
      </w:r>
    </w:p>
    <w:p w:rsidR="00114477" w:rsidRDefault="00114477" w:rsidP="00114477">
      <w:pPr>
        <w:pStyle w:val="BodyTextIndent"/>
        <w:jc w:val="center"/>
        <w:rPr>
          <w:i/>
          <w:szCs w:val="24"/>
        </w:rPr>
      </w:pPr>
    </w:p>
    <w:p w:rsidR="00114477" w:rsidRDefault="00114477" w:rsidP="00114477">
      <w:pPr>
        <w:pStyle w:val="BodyTextIndent"/>
        <w:jc w:val="center"/>
        <w:rPr>
          <w:i/>
          <w:szCs w:val="24"/>
        </w:rPr>
      </w:pPr>
      <w:r>
        <w:rPr>
          <w:i/>
          <w:szCs w:val="24"/>
        </w:rPr>
        <w:t>Dokuments parakstīts elektroniski ar drošu elektronisko parakstu un satur laika zīmogu</w:t>
      </w:r>
    </w:p>
    <w:p w:rsidR="00C84EFA" w:rsidRPr="0045277F" w:rsidRDefault="00C84EFA">
      <w:pPr>
        <w:rPr>
          <w:rFonts w:eastAsia="Times New Roman" w:cs="Times New Roman"/>
          <w:color w:val="000000"/>
          <w:sz w:val="20"/>
          <w:szCs w:val="20"/>
        </w:rPr>
      </w:pPr>
    </w:p>
    <w:sectPr w:rsidR="00C84EFA" w:rsidRPr="0045277F" w:rsidSect="00532445">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37C20"/>
    <w:multiLevelType w:val="hybridMultilevel"/>
    <w:tmpl w:val="63BA4D16"/>
    <w:lvl w:ilvl="0" w:tplc="6D7CA80C">
      <w:start w:val="70"/>
      <w:numFmt w:val="decimal"/>
      <w:lvlText w:val="%1."/>
      <w:lvlJc w:val="left"/>
      <w:pPr>
        <w:ind w:left="1080" w:hanging="360"/>
      </w:pPr>
      <w:rPr>
        <w:rFonts w:hint="default"/>
      </w:rPr>
    </w:lvl>
    <w:lvl w:ilvl="1" w:tplc="7B70E32E" w:tentative="1">
      <w:start w:val="1"/>
      <w:numFmt w:val="lowerLetter"/>
      <w:lvlText w:val="%2."/>
      <w:lvlJc w:val="left"/>
      <w:pPr>
        <w:ind w:left="1800" w:hanging="360"/>
      </w:pPr>
    </w:lvl>
    <w:lvl w:ilvl="2" w:tplc="11D0A440" w:tentative="1">
      <w:start w:val="1"/>
      <w:numFmt w:val="lowerRoman"/>
      <w:lvlText w:val="%3."/>
      <w:lvlJc w:val="right"/>
      <w:pPr>
        <w:ind w:left="2520" w:hanging="180"/>
      </w:pPr>
    </w:lvl>
    <w:lvl w:ilvl="3" w:tplc="B18E34D4" w:tentative="1">
      <w:start w:val="1"/>
      <w:numFmt w:val="decimal"/>
      <w:lvlText w:val="%4."/>
      <w:lvlJc w:val="left"/>
      <w:pPr>
        <w:ind w:left="3240" w:hanging="360"/>
      </w:pPr>
    </w:lvl>
    <w:lvl w:ilvl="4" w:tplc="F4C48648" w:tentative="1">
      <w:start w:val="1"/>
      <w:numFmt w:val="lowerLetter"/>
      <w:lvlText w:val="%5."/>
      <w:lvlJc w:val="left"/>
      <w:pPr>
        <w:ind w:left="3960" w:hanging="360"/>
      </w:pPr>
    </w:lvl>
    <w:lvl w:ilvl="5" w:tplc="FCBEB712" w:tentative="1">
      <w:start w:val="1"/>
      <w:numFmt w:val="lowerRoman"/>
      <w:lvlText w:val="%6."/>
      <w:lvlJc w:val="right"/>
      <w:pPr>
        <w:ind w:left="4680" w:hanging="180"/>
      </w:pPr>
    </w:lvl>
    <w:lvl w:ilvl="6" w:tplc="AE7C5888" w:tentative="1">
      <w:start w:val="1"/>
      <w:numFmt w:val="decimal"/>
      <w:lvlText w:val="%7."/>
      <w:lvlJc w:val="left"/>
      <w:pPr>
        <w:ind w:left="5400" w:hanging="360"/>
      </w:pPr>
    </w:lvl>
    <w:lvl w:ilvl="7" w:tplc="BE74E522" w:tentative="1">
      <w:start w:val="1"/>
      <w:numFmt w:val="lowerLetter"/>
      <w:lvlText w:val="%8."/>
      <w:lvlJc w:val="left"/>
      <w:pPr>
        <w:ind w:left="6120" w:hanging="360"/>
      </w:pPr>
    </w:lvl>
    <w:lvl w:ilvl="8" w:tplc="E048B6CC"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7F"/>
    <w:rsid w:val="00114477"/>
    <w:rsid w:val="003327E3"/>
    <w:rsid w:val="00436DFE"/>
    <w:rsid w:val="0045277F"/>
    <w:rsid w:val="00532445"/>
    <w:rsid w:val="005F5325"/>
    <w:rsid w:val="00A12452"/>
    <w:rsid w:val="00C84EFA"/>
    <w:rsid w:val="00EB7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161C9-4E88-400F-9609-3E57E4DF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7F"/>
    <w:pPr>
      <w:ind w:right="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14477"/>
    <w:pPr>
      <w:spacing w:after="120"/>
      <w:ind w:left="283" w:right="0"/>
      <w:jc w:val="left"/>
    </w:pPr>
    <w:rPr>
      <w:rFonts w:eastAsia="Times New Roman" w:cs="Times New Roman"/>
      <w:szCs w:val="20"/>
      <w:lang w:val="de-DE" w:eastAsia="lv-LV"/>
    </w:rPr>
  </w:style>
  <w:style w:type="character" w:customStyle="1" w:styleId="BodyTextIndentChar">
    <w:name w:val="Body Text Indent Char"/>
    <w:basedOn w:val="DefaultParagraphFont"/>
    <w:link w:val="BodyTextIndent"/>
    <w:semiHidden/>
    <w:rsid w:val="00114477"/>
    <w:rPr>
      <w:rFonts w:eastAsia="Times New Roman" w:cs="Times New Roman"/>
      <w:szCs w:val="20"/>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8142">
      <w:bodyDiv w:val="1"/>
      <w:marLeft w:val="0"/>
      <w:marRight w:val="0"/>
      <w:marTop w:val="0"/>
      <w:marBottom w:val="0"/>
      <w:divBdr>
        <w:top w:val="none" w:sz="0" w:space="0" w:color="auto"/>
        <w:left w:val="none" w:sz="0" w:space="0" w:color="auto"/>
        <w:bottom w:val="none" w:sz="0" w:space="0" w:color="auto"/>
        <w:right w:val="none" w:sz="0" w:space="0" w:color="auto"/>
      </w:divBdr>
    </w:div>
    <w:div w:id="480848670">
      <w:bodyDiv w:val="1"/>
      <w:marLeft w:val="0"/>
      <w:marRight w:val="0"/>
      <w:marTop w:val="0"/>
      <w:marBottom w:val="0"/>
      <w:divBdr>
        <w:top w:val="none" w:sz="0" w:space="0" w:color="auto"/>
        <w:left w:val="none" w:sz="0" w:space="0" w:color="auto"/>
        <w:bottom w:val="none" w:sz="0" w:space="0" w:color="auto"/>
        <w:right w:val="none" w:sz="0" w:space="0" w:color="auto"/>
      </w:divBdr>
    </w:div>
    <w:div w:id="742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mailto:pasts@tukums.lv"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ukums.lv/" TargetMode="External"/><Relationship Id="rId11" Type="http://schemas.openxmlformats.org/officeDocument/2006/relationships/diagramData" Target="diagrams/data1.xml"/><Relationship Id="rId5" Type="http://schemas.openxmlformats.org/officeDocument/2006/relationships/image" Target="media/image1.wmf"/><Relationship Id="rId15" Type="http://schemas.microsoft.com/office/2007/relationships/diagramDrawing" Target="diagrams/drawing1.xml"/><Relationship Id="rId10" Type="http://schemas.openxmlformats.org/officeDocument/2006/relationships/hyperlink" Target="http://www.tukumapasacina.l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B5E8D9-DC29-4EC9-A932-3445DFF8603F}" type="doc">
      <dgm:prSet loTypeId="urn:microsoft.com/office/officeart/2005/8/layout/orgChart1#1" loCatId="hierarchy" qsTypeId="urn:microsoft.com/office/officeart/2005/8/quickstyle/simple1" qsCatId="simple" csTypeId="urn:microsoft.com/office/officeart/2005/8/colors/accent0_1" csCatId="mainScheme" phldr="1"/>
      <dgm:spPr/>
      <dgm:t>
        <a:bodyPr/>
        <a:lstStyle/>
        <a:p>
          <a:endParaRPr lang="en-US"/>
        </a:p>
      </dgm:t>
    </dgm:pt>
    <dgm:pt modelId="{F18FB1E5-D252-4806-B017-5DCAB461A268}">
      <dgm:prSet phldrT="[Text]" custT="1"/>
      <dgm:spPr>
        <a:xfrm>
          <a:off x="2157189" y="32"/>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VADĪTĀJA</a:t>
          </a:r>
          <a:endParaRPr lang="en-US"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768EA63-B802-418C-ADB4-653393D5E516}" type="parTrans" cxnId="{4C027018-56EF-45A6-9906-C6A889F3767E}">
      <dgm:prSet/>
      <dgm:spPr/>
      <dgm:t>
        <a:bodyPr/>
        <a:lstStyle/>
        <a:p>
          <a:endParaRPr lang="en-US">
            <a:latin typeface="Times New Roman" panose="02020603050405020304" pitchFamily="18" charset="0"/>
            <a:cs typeface="Times New Roman" panose="02020603050405020304" pitchFamily="18" charset="0"/>
          </a:endParaRPr>
        </a:p>
      </dgm:t>
    </dgm:pt>
    <dgm:pt modelId="{A8A42D15-2539-416A-9B4F-4837569D54EC}" type="sibTrans" cxnId="{4C027018-56EF-45A6-9906-C6A889F3767E}">
      <dgm:prSet/>
      <dgm:spPr/>
      <dgm:t>
        <a:bodyPr/>
        <a:lstStyle/>
        <a:p>
          <a:endParaRPr lang="en-US">
            <a:latin typeface="Times New Roman" panose="02020603050405020304" pitchFamily="18" charset="0"/>
            <a:cs typeface="Times New Roman" panose="02020603050405020304" pitchFamily="18" charset="0"/>
          </a:endParaRPr>
        </a:p>
      </dgm:t>
    </dgm:pt>
    <dgm:pt modelId="{BA480D4B-5AB7-49B4-815A-20EB5223E88F}" type="asst">
      <dgm:prSet phldrT="[Text]" custT="1"/>
      <dgm:spPr>
        <a:xfrm>
          <a:off x="3462328" y="0"/>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Iestādes padome</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6D83EEF-4E5B-4989-BAB7-A6704D96DB83}" type="parTrans" cxnId="{A989416E-9182-4976-B23E-508D446F4C64}">
      <dgm:prSet/>
      <dgm:spPr>
        <a:xfrm>
          <a:off x="2743200" y="293005"/>
          <a:ext cx="719128" cy="293037"/>
        </a:xfrm>
        <a:custGeom>
          <a:avLst/>
          <a:gdLst/>
          <a:ahLst/>
          <a:cxnLst/>
          <a:rect l="0" t="0" r="0" b="0"/>
          <a:pathLst>
            <a:path>
              <a:moveTo>
                <a:pt x="0" y="293037"/>
              </a:moveTo>
              <a:lnTo>
                <a:pt x="719128"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latin typeface="Times New Roman" panose="02020603050405020304" pitchFamily="18" charset="0"/>
            <a:cs typeface="Times New Roman" panose="02020603050405020304" pitchFamily="18" charset="0"/>
          </a:endParaRPr>
        </a:p>
      </dgm:t>
    </dgm:pt>
    <dgm:pt modelId="{5F01D482-2DEA-4A59-B581-5EEB1045E461}" type="sibTrans" cxnId="{A989416E-9182-4976-B23E-508D446F4C64}">
      <dgm:prSet/>
      <dgm:spPr/>
      <dgm:t>
        <a:bodyPr/>
        <a:lstStyle/>
        <a:p>
          <a:endParaRPr lang="en-US">
            <a:latin typeface="Times New Roman" panose="02020603050405020304" pitchFamily="18" charset="0"/>
            <a:cs typeface="Times New Roman" panose="02020603050405020304" pitchFamily="18" charset="0"/>
          </a:endParaRPr>
        </a:p>
      </dgm:t>
    </dgm:pt>
    <dgm:pt modelId="{03FAE7D1-E82E-48E7-B77D-BD312543FA4C}">
      <dgm:prSet phldrT="[Text]" custT="1"/>
      <dgm:spPr>
        <a:xfrm>
          <a:off x="113031" y="1075924"/>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Lietvede</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0AD6CE0-E16B-439D-9657-003EF5A50BC9}" type="parTrans" cxnId="{F41B19A2-00C7-41EF-93AB-9FB3437F0B86}">
      <dgm:prSet/>
      <dgm:spPr>
        <a:xfrm>
          <a:off x="699042" y="586043"/>
          <a:ext cx="2044157" cy="489881"/>
        </a:xfrm>
        <a:custGeom>
          <a:avLst/>
          <a:gdLst/>
          <a:ahLst/>
          <a:cxnLst/>
          <a:rect l="0" t="0" r="0" b="0"/>
          <a:pathLst>
            <a:path>
              <a:moveTo>
                <a:pt x="2044157" y="0"/>
              </a:moveTo>
              <a:lnTo>
                <a:pt x="2044157" y="366819"/>
              </a:lnTo>
              <a:lnTo>
                <a:pt x="0" y="366819"/>
              </a:lnTo>
              <a:lnTo>
                <a:pt x="0" y="489881"/>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latin typeface="Times New Roman" panose="02020603050405020304" pitchFamily="18" charset="0"/>
            <a:cs typeface="Times New Roman" panose="02020603050405020304" pitchFamily="18" charset="0"/>
          </a:endParaRPr>
        </a:p>
      </dgm:t>
    </dgm:pt>
    <dgm:pt modelId="{AD52FF77-4A1F-4CAE-A676-8676486A71F6}" type="sibTrans" cxnId="{F41B19A2-00C7-41EF-93AB-9FB3437F0B86}">
      <dgm:prSet/>
      <dgm:spPr/>
      <dgm:t>
        <a:bodyPr/>
        <a:lstStyle/>
        <a:p>
          <a:endParaRPr lang="en-US">
            <a:latin typeface="Times New Roman" panose="02020603050405020304" pitchFamily="18" charset="0"/>
            <a:cs typeface="Times New Roman" panose="02020603050405020304" pitchFamily="18" charset="0"/>
          </a:endParaRPr>
        </a:p>
      </dgm:t>
    </dgm:pt>
    <dgm:pt modelId="{81DADF0A-4573-48C8-9967-7597D1B479C5}">
      <dgm:prSet phldrT="[Text]" custT="1"/>
      <dgm:spPr>
        <a:xfrm>
          <a:off x="1458851" y="1070978"/>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Vadītājas vietniece izglītības jomā</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DF7D23A-996C-4A0E-9B86-6C2437483BE3}" type="parTrans" cxnId="{E3CC7D1B-A4AE-4FFB-8D65-E98B6B12EECB}">
      <dgm:prSet/>
      <dgm:spPr>
        <a:xfrm>
          <a:off x="2044862" y="586043"/>
          <a:ext cx="698337" cy="484935"/>
        </a:xfrm>
        <a:custGeom>
          <a:avLst/>
          <a:gdLst/>
          <a:ahLst/>
          <a:cxnLst/>
          <a:rect l="0" t="0" r="0" b="0"/>
          <a:pathLst>
            <a:path>
              <a:moveTo>
                <a:pt x="698337" y="0"/>
              </a:moveTo>
              <a:lnTo>
                <a:pt x="698337" y="361873"/>
              </a:lnTo>
              <a:lnTo>
                <a:pt x="0" y="361873"/>
              </a:lnTo>
              <a:lnTo>
                <a:pt x="0" y="484935"/>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latin typeface="Times New Roman" panose="02020603050405020304" pitchFamily="18" charset="0"/>
            <a:cs typeface="Times New Roman" panose="02020603050405020304" pitchFamily="18" charset="0"/>
          </a:endParaRPr>
        </a:p>
      </dgm:t>
    </dgm:pt>
    <dgm:pt modelId="{6B53CABC-B8FD-4394-B4AD-9C21D740D0BA}" type="sibTrans" cxnId="{E3CC7D1B-A4AE-4FFB-8D65-E98B6B12EECB}">
      <dgm:prSet/>
      <dgm:spPr/>
      <dgm:t>
        <a:bodyPr/>
        <a:lstStyle/>
        <a:p>
          <a:endParaRPr lang="en-US">
            <a:latin typeface="Times New Roman" panose="02020603050405020304" pitchFamily="18" charset="0"/>
            <a:cs typeface="Times New Roman" panose="02020603050405020304" pitchFamily="18" charset="0"/>
          </a:endParaRPr>
        </a:p>
      </dgm:t>
    </dgm:pt>
    <dgm:pt modelId="{B2D315E1-BA5D-4294-AFDB-DF7365A63F27}">
      <dgm:prSet phldrT="[Text]" custT="1"/>
      <dgm:spPr>
        <a:xfrm>
          <a:off x="2831464" y="1061690"/>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Saimniecības pārzine</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A3E236A-FF66-4AC5-B310-3040FC850A0E}" type="parTrans" cxnId="{D8E10BC6-9CB2-4C6F-A02D-6BD05D9C3E45}">
      <dgm:prSet/>
      <dgm:spPr>
        <a:xfrm>
          <a:off x="2743200" y="586043"/>
          <a:ext cx="674275" cy="475647"/>
        </a:xfrm>
        <a:custGeom>
          <a:avLst/>
          <a:gdLst/>
          <a:ahLst/>
          <a:cxnLst/>
          <a:rect l="0" t="0" r="0" b="0"/>
          <a:pathLst>
            <a:path>
              <a:moveTo>
                <a:pt x="0" y="0"/>
              </a:moveTo>
              <a:lnTo>
                <a:pt x="0" y="352585"/>
              </a:lnTo>
              <a:lnTo>
                <a:pt x="674275" y="352585"/>
              </a:lnTo>
              <a:lnTo>
                <a:pt x="674275" y="47564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latin typeface="Times New Roman" panose="02020603050405020304" pitchFamily="18" charset="0"/>
            <a:cs typeface="Times New Roman" panose="02020603050405020304" pitchFamily="18" charset="0"/>
          </a:endParaRPr>
        </a:p>
      </dgm:t>
    </dgm:pt>
    <dgm:pt modelId="{CD1D630B-6262-4D4B-80A7-CB92479A16BC}" type="sibTrans" cxnId="{D8E10BC6-9CB2-4C6F-A02D-6BD05D9C3E45}">
      <dgm:prSet/>
      <dgm:spPr/>
      <dgm:t>
        <a:bodyPr/>
        <a:lstStyle/>
        <a:p>
          <a:endParaRPr lang="en-US">
            <a:latin typeface="Times New Roman" panose="02020603050405020304" pitchFamily="18" charset="0"/>
            <a:cs typeface="Times New Roman" panose="02020603050405020304" pitchFamily="18" charset="0"/>
          </a:endParaRPr>
        </a:p>
      </dgm:t>
    </dgm:pt>
    <dgm:pt modelId="{5F40B9EB-6618-4A9B-9487-D55F45E8ED1E}" type="asst">
      <dgm:prSet custT="1"/>
      <dgm:spPr>
        <a:xfrm>
          <a:off x="828691" y="3952"/>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Pedagoģiskā padome</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F2C7F5A-2966-4EC7-8FFB-A660E3EC5580}" type="parTrans" cxnId="{7BFCE1AC-9AFE-4BDD-80E5-2A76F32BA557}">
      <dgm:prSet/>
      <dgm:spPr>
        <a:xfrm>
          <a:off x="2000712" y="296958"/>
          <a:ext cx="742487" cy="289084"/>
        </a:xfrm>
        <a:custGeom>
          <a:avLst/>
          <a:gdLst/>
          <a:ahLst/>
          <a:cxnLst/>
          <a:rect l="0" t="0" r="0" b="0"/>
          <a:pathLst>
            <a:path>
              <a:moveTo>
                <a:pt x="742487" y="289084"/>
              </a:moveTo>
              <a:lnTo>
                <a:pt x="0"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latin typeface="Times New Roman" panose="02020603050405020304" pitchFamily="18" charset="0"/>
            <a:cs typeface="Times New Roman" panose="02020603050405020304" pitchFamily="18" charset="0"/>
          </a:endParaRPr>
        </a:p>
      </dgm:t>
    </dgm:pt>
    <dgm:pt modelId="{1BF46A93-B720-4593-9EDE-D6985A74F9DE}" type="sibTrans" cxnId="{7BFCE1AC-9AFE-4BDD-80E5-2A76F32BA557}">
      <dgm:prSet/>
      <dgm:spPr/>
      <dgm:t>
        <a:bodyPr/>
        <a:lstStyle/>
        <a:p>
          <a:endParaRPr lang="en-US">
            <a:latin typeface="Times New Roman" panose="02020603050405020304" pitchFamily="18" charset="0"/>
            <a:cs typeface="Times New Roman" panose="02020603050405020304" pitchFamily="18" charset="0"/>
          </a:endParaRPr>
        </a:p>
      </dgm:t>
    </dgm:pt>
    <dgm:pt modelId="{EB2E2334-C583-4868-8630-B0C0F40E895B}">
      <dgm:prSet custT="1"/>
      <dgm:spPr>
        <a:xfrm>
          <a:off x="4190095" y="1062926"/>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Medmāsa</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7AB2B09-EF04-4F14-B673-5F4A9E67AE99}" type="parTrans" cxnId="{239F63A2-DB07-46FB-BCE9-9407CD7E9558}">
      <dgm:prSet/>
      <dgm:spPr>
        <a:xfrm>
          <a:off x="2743200" y="586043"/>
          <a:ext cx="2032906" cy="476883"/>
        </a:xfrm>
        <a:custGeom>
          <a:avLst/>
          <a:gdLst/>
          <a:ahLst/>
          <a:cxnLst/>
          <a:rect l="0" t="0" r="0" b="0"/>
          <a:pathLst>
            <a:path>
              <a:moveTo>
                <a:pt x="0" y="0"/>
              </a:moveTo>
              <a:lnTo>
                <a:pt x="0" y="353821"/>
              </a:lnTo>
              <a:lnTo>
                <a:pt x="2032906" y="353821"/>
              </a:lnTo>
              <a:lnTo>
                <a:pt x="2032906" y="47688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latin typeface="Times New Roman" panose="02020603050405020304" pitchFamily="18" charset="0"/>
            <a:cs typeface="Times New Roman" panose="02020603050405020304" pitchFamily="18" charset="0"/>
          </a:endParaRPr>
        </a:p>
      </dgm:t>
    </dgm:pt>
    <dgm:pt modelId="{36625F90-8F47-4A03-81F0-EF9DF19B7B25}" type="sibTrans" cxnId="{239F63A2-DB07-46FB-BCE9-9407CD7E9558}">
      <dgm:prSet/>
      <dgm:spPr/>
      <dgm:t>
        <a:bodyPr/>
        <a:lstStyle/>
        <a:p>
          <a:endParaRPr lang="en-US">
            <a:latin typeface="Times New Roman" panose="02020603050405020304" pitchFamily="18" charset="0"/>
            <a:cs typeface="Times New Roman" panose="02020603050405020304" pitchFamily="18" charset="0"/>
          </a:endParaRPr>
        </a:p>
      </dgm:t>
    </dgm:pt>
    <dgm:pt modelId="{D60CC817-DFE9-4691-A47D-A5EB605FB95E}">
      <dgm:prSet custT="1"/>
      <dgm:spPr>
        <a:xfrm>
          <a:off x="1459191" y="1921163"/>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Pedagogi</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84F208D-5A29-4D2E-BB76-CF804C66374B}" type="parTrans" cxnId="{9E379AAD-D863-4109-8F46-F5889ED31FE2}">
      <dgm:prSet/>
      <dgm:spPr>
        <a:xfrm>
          <a:off x="1999142" y="1656989"/>
          <a:ext cx="91440" cy="264173"/>
        </a:xfrm>
        <a:custGeom>
          <a:avLst/>
          <a:gdLst/>
          <a:ahLst/>
          <a:cxnLst/>
          <a:rect l="0" t="0" r="0" b="0"/>
          <a:pathLst>
            <a:path>
              <a:moveTo>
                <a:pt x="45720" y="0"/>
              </a:moveTo>
              <a:lnTo>
                <a:pt x="45720" y="141111"/>
              </a:lnTo>
              <a:lnTo>
                <a:pt x="46059" y="141111"/>
              </a:lnTo>
              <a:lnTo>
                <a:pt x="46059" y="26417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latin typeface="Times New Roman" panose="02020603050405020304" pitchFamily="18" charset="0"/>
            <a:cs typeface="Times New Roman" panose="02020603050405020304" pitchFamily="18" charset="0"/>
          </a:endParaRPr>
        </a:p>
      </dgm:t>
    </dgm:pt>
    <dgm:pt modelId="{B83BE6F2-B02C-4852-A6B3-8B63419177C1}" type="sibTrans" cxnId="{9E379AAD-D863-4109-8F46-F5889ED31FE2}">
      <dgm:prSet/>
      <dgm:spPr/>
      <dgm:t>
        <a:bodyPr/>
        <a:lstStyle/>
        <a:p>
          <a:endParaRPr lang="en-US">
            <a:latin typeface="Times New Roman" panose="02020603050405020304" pitchFamily="18" charset="0"/>
            <a:cs typeface="Times New Roman" panose="02020603050405020304" pitchFamily="18" charset="0"/>
          </a:endParaRPr>
        </a:p>
      </dgm:t>
    </dgm:pt>
    <dgm:pt modelId="{DB53C6E0-8833-4C5E-B5BD-746F6CF4EF09}">
      <dgm:prSet custT="1"/>
      <dgm:spPr>
        <a:xfrm>
          <a:off x="3612793" y="2001675"/>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Skolotāju palīgi</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24D9CC-7DCD-4095-B9E9-88D7CCF2BDF8}" type="parTrans" cxnId="{3BD3DE4F-9D7C-4A17-A683-E01844FA585A}">
      <dgm:prSet/>
      <dgm:spPr>
        <a:xfrm>
          <a:off x="2948667" y="1647701"/>
          <a:ext cx="664125" cy="646979"/>
        </a:xfrm>
        <a:custGeom>
          <a:avLst/>
          <a:gdLst/>
          <a:ahLst/>
          <a:cxnLst/>
          <a:rect l="0" t="0" r="0" b="0"/>
          <a:pathLst>
            <a:path>
              <a:moveTo>
                <a:pt x="0" y="0"/>
              </a:moveTo>
              <a:lnTo>
                <a:pt x="0" y="646979"/>
              </a:lnTo>
              <a:lnTo>
                <a:pt x="664125" y="64697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4F1C31A-7760-4BC4-B21C-EF39809BAF38}" type="sibTrans" cxnId="{3BD3DE4F-9D7C-4A17-A683-E01844FA585A}">
      <dgm:prSet/>
      <dgm:spPr/>
      <dgm:t>
        <a:bodyPr/>
        <a:lstStyle/>
        <a:p>
          <a:endParaRPr lang="en-US"/>
        </a:p>
      </dgm:t>
    </dgm:pt>
    <dgm:pt modelId="{8EF2F0D3-F7CB-4422-914B-1A76EB297C55}">
      <dgm:prSet custT="1"/>
      <dgm:spPr>
        <a:xfrm>
          <a:off x="3159267" y="2916273"/>
          <a:ext cx="1247523" cy="3564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Ēkas dežuranti</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2C9325A-1000-453B-806F-C51FB3BF45CF}" type="parTrans" cxnId="{1EC62F4D-045F-48E9-AE3D-41764CCE2682}">
      <dgm:prSet/>
      <dgm:spPr>
        <a:xfrm>
          <a:off x="2948667" y="1647701"/>
          <a:ext cx="210600" cy="1446790"/>
        </a:xfrm>
        <a:custGeom>
          <a:avLst/>
          <a:gdLst/>
          <a:ahLst/>
          <a:cxnLst/>
          <a:rect l="0" t="0" r="0" b="0"/>
          <a:pathLst>
            <a:path>
              <a:moveTo>
                <a:pt x="0" y="0"/>
              </a:moveTo>
              <a:lnTo>
                <a:pt x="0" y="1446790"/>
              </a:lnTo>
              <a:lnTo>
                <a:pt x="210600" y="144679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4F2BF2FD-76CD-4318-A819-D872B0E83270}" type="sibTrans" cxnId="{1EC62F4D-045F-48E9-AE3D-41764CCE2682}">
      <dgm:prSet/>
      <dgm:spPr/>
      <dgm:t>
        <a:bodyPr/>
        <a:lstStyle/>
        <a:p>
          <a:endParaRPr lang="en-US"/>
        </a:p>
      </dgm:t>
    </dgm:pt>
    <dgm:pt modelId="{4CB67B04-FF2A-45D2-B477-0BBFCB243400}">
      <dgm:prSet custT="1"/>
      <dgm:spPr>
        <a:xfrm>
          <a:off x="3163967" y="3485776"/>
          <a:ext cx="1247523" cy="3564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Apkopēja</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4E5A08-FA11-4BF8-A234-6DBE7C90A6A4}" type="parTrans" cxnId="{4C5F05C2-7993-4487-9EE8-C29162450C0D}">
      <dgm:prSet/>
      <dgm:spPr>
        <a:xfrm>
          <a:off x="2948667" y="1647701"/>
          <a:ext cx="215300" cy="2016293"/>
        </a:xfrm>
        <a:custGeom>
          <a:avLst/>
          <a:gdLst/>
          <a:ahLst/>
          <a:cxnLst/>
          <a:rect l="0" t="0" r="0" b="0"/>
          <a:pathLst>
            <a:path>
              <a:moveTo>
                <a:pt x="0" y="0"/>
              </a:moveTo>
              <a:lnTo>
                <a:pt x="0" y="2016293"/>
              </a:lnTo>
              <a:lnTo>
                <a:pt x="215300" y="2016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25FFD88-CD72-4448-BF25-90183F5786D0}" type="sibTrans" cxnId="{4C5F05C2-7993-4487-9EE8-C29162450C0D}">
      <dgm:prSet/>
      <dgm:spPr/>
      <dgm:t>
        <a:bodyPr/>
        <a:lstStyle/>
        <a:p>
          <a:endParaRPr lang="en-US"/>
        </a:p>
      </dgm:t>
    </dgm:pt>
    <dgm:pt modelId="{C6E531F1-7073-4657-94CC-B780C9D61B42}">
      <dgm:prSet custT="1"/>
      <dgm:spPr>
        <a:xfrm>
          <a:off x="3178125" y="4069443"/>
          <a:ext cx="1247523" cy="3569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Tehniskais strādnieks</a:t>
          </a:r>
        </a:p>
      </dgm:t>
    </dgm:pt>
    <dgm:pt modelId="{87DFDD2D-357E-4EDA-BFEC-7033799096EA}" type="parTrans" cxnId="{B3739EC7-EFAE-4494-8637-B9F482605BCC}">
      <dgm:prSet/>
      <dgm:spPr>
        <a:xfrm>
          <a:off x="2948667" y="1647701"/>
          <a:ext cx="229458" cy="2600211"/>
        </a:xfrm>
        <a:custGeom>
          <a:avLst/>
          <a:gdLst/>
          <a:ahLst/>
          <a:cxnLst/>
          <a:rect l="0" t="0" r="0" b="0"/>
          <a:pathLst>
            <a:path>
              <a:moveTo>
                <a:pt x="0" y="0"/>
              </a:moveTo>
              <a:lnTo>
                <a:pt x="0" y="2600211"/>
              </a:lnTo>
              <a:lnTo>
                <a:pt x="229458" y="260021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4EB53E4-942F-4B7D-AB0F-6FF493381ADA}" type="sibTrans" cxnId="{B3739EC7-EFAE-4494-8637-B9F482605BCC}">
      <dgm:prSet/>
      <dgm:spPr/>
      <dgm:t>
        <a:bodyPr/>
        <a:lstStyle/>
        <a:p>
          <a:endParaRPr lang="en-US"/>
        </a:p>
      </dgm:t>
    </dgm:pt>
    <dgm:pt modelId="{84695A27-25EB-48EB-96CB-564F6EEA739D}">
      <dgm:prSet custT="1"/>
      <dgm:spPr>
        <a:xfrm>
          <a:off x="3178125" y="4645439"/>
          <a:ext cx="1247523" cy="3564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Sētnieks</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924C3CD-FAB4-469D-9E21-36475B7EA325}" type="parTrans" cxnId="{944DE0F4-8B1E-4F7B-90A2-4E473AA61683}">
      <dgm:prSet/>
      <dgm:spPr>
        <a:xfrm>
          <a:off x="2948667" y="1647701"/>
          <a:ext cx="229458" cy="3175955"/>
        </a:xfrm>
        <a:custGeom>
          <a:avLst/>
          <a:gdLst/>
          <a:ahLst/>
          <a:cxnLst/>
          <a:rect l="0" t="0" r="0" b="0"/>
          <a:pathLst>
            <a:path>
              <a:moveTo>
                <a:pt x="0" y="0"/>
              </a:moveTo>
              <a:lnTo>
                <a:pt x="0" y="3175955"/>
              </a:lnTo>
              <a:lnTo>
                <a:pt x="229458" y="317595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170965A4-BCF7-40C0-8F7B-9E18594117CA}" type="sibTrans" cxnId="{944DE0F4-8B1E-4F7B-90A2-4E473AA61683}">
      <dgm:prSet/>
      <dgm:spPr/>
      <dgm:t>
        <a:bodyPr/>
        <a:lstStyle/>
        <a:p>
          <a:endParaRPr lang="en-US"/>
        </a:p>
      </dgm:t>
    </dgm:pt>
    <dgm:pt modelId="{D76A2202-8510-434F-8515-9B348E4EDE9F}" type="asst">
      <dgm:prSet custT="1"/>
      <dgm:spPr>
        <a:xfrm>
          <a:off x="739043" y="3328573"/>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lv-LV"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Izglītojamie</a:t>
          </a:r>
          <a:endPar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2164CB8-34DA-4BE7-8D83-75CD2E2D8D8F}" type="parTrans" cxnId="{0C758A29-71F0-417A-A5FF-45B21E653723}">
      <dgm:prSet/>
      <dgm:spPr>
        <a:xfrm>
          <a:off x="1911064" y="2507173"/>
          <a:ext cx="134137" cy="1114404"/>
        </a:xfrm>
        <a:custGeom>
          <a:avLst/>
          <a:gdLst/>
          <a:ahLst/>
          <a:cxnLst/>
          <a:rect l="0" t="0" r="0" b="0"/>
          <a:pathLst>
            <a:path>
              <a:moveTo>
                <a:pt x="134137" y="0"/>
              </a:moveTo>
              <a:lnTo>
                <a:pt x="134137" y="1114404"/>
              </a:lnTo>
              <a:lnTo>
                <a:pt x="0" y="111440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0F075F7E-70F4-4171-93D3-5764E1EBD8F6}" type="sibTrans" cxnId="{0C758A29-71F0-417A-A5FF-45B21E653723}">
      <dgm:prSet/>
      <dgm:spPr/>
      <dgm:t>
        <a:bodyPr/>
        <a:lstStyle/>
        <a:p>
          <a:endParaRPr lang="en-US"/>
        </a:p>
      </dgm:t>
    </dgm:pt>
    <dgm:pt modelId="{171D6283-0B73-4975-ADE4-80F2EA7ADAF8}" type="pres">
      <dgm:prSet presAssocID="{12B5E8D9-DC29-4EC9-A932-3445DFF8603F}" presName="hierChild1" presStyleCnt="0">
        <dgm:presLayoutVars>
          <dgm:orgChart val="1"/>
          <dgm:chPref val="1"/>
          <dgm:dir/>
          <dgm:animOne val="branch"/>
          <dgm:animLvl val="lvl"/>
          <dgm:resizeHandles/>
        </dgm:presLayoutVars>
      </dgm:prSet>
      <dgm:spPr/>
      <dgm:t>
        <a:bodyPr/>
        <a:lstStyle/>
        <a:p>
          <a:endParaRPr lang="en-US"/>
        </a:p>
      </dgm:t>
    </dgm:pt>
    <dgm:pt modelId="{D7F800FB-DF9C-4E2B-A10D-B3D0A83D3EFC}" type="pres">
      <dgm:prSet presAssocID="{F18FB1E5-D252-4806-B017-5DCAB461A268}" presName="hierRoot1" presStyleCnt="0">
        <dgm:presLayoutVars>
          <dgm:hierBranch val="init"/>
        </dgm:presLayoutVars>
      </dgm:prSet>
      <dgm:spPr/>
    </dgm:pt>
    <dgm:pt modelId="{D4201FED-F338-4B67-A7DC-19CAC1C88CEF}" type="pres">
      <dgm:prSet presAssocID="{F18FB1E5-D252-4806-B017-5DCAB461A268}" presName="rootComposite1" presStyleCnt="0"/>
      <dgm:spPr/>
    </dgm:pt>
    <dgm:pt modelId="{E0C4596B-F43F-4056-864A-B07319975785}" type="pres">
      <dgm:prSet presAssocID="{F18FB1E5-D252-4806-B017-5DCAB461A268}" presName="rootText1" presStyleLbl="node0" presStyleIdx="0" presStyleCnt="1">
        <dgm:presLayoutVars>
          <dgm:chPref val="3"/>
        </dgm:presLayoutVars>
      </dgm:prSet>
      <dgm:spPr/>
      <dgm:t>
        <a:bodyPr/>
        <a:lstStyle/>
        <a:p>
          <a:endParaRPr lang="en-US"/>
        </a:p>
      </dgm:t>
    </dgm:pt>
    <dgm:pt modelId="{85A18C90-C0B3-4A3C-B23B-C5CCCD986BBF}" type="pres">
      <dgm:prSet presAssocID="{F18FB1E5-D252-4806-B017-5DCAB461A268}" presName="rootConnector1" presStyleLbl="node1" presStyleIdx="0" presStyleCnt="0"/>
      <dgm:spPr/>
      <dgm:t>
        <a:bodyPr/>
        <a:lstStyle/>
        <a:p>
          <a:endParaRPr lang="en-US"/>
        </a:p>
      </dgm:t>
    </dgm:pt>
    <dgm:pt modelId="{E66BC23C-299D-4A59-8221-FA99983C53A4}" type="pres">
      <dgm:prSet presAssocID="{F18FB1E5-D252-4806-B017-5DCAB461A268}" presName="hierChild2" presStyleCnt="0"/>
      <dgm:spPr/>
    </dgm:pt>
    <dgm:pt modelId="{A2C9394C-6861-41DE-BE9B-96CDC5DC6C9B}" type="pres">
      <dgm:prSet presAssocID="{80AD6CE0-E16B-439D-9657-003EF5A50BC9}" presName="Name37" presStyleLbl="parChTrans1D2" presStyleIdx="0" presStyleCnt="6"/>
      <dgm:spPr/>
      <dgm:t>
        <a:bodyPr/>
        <a:lstStyle/>
        <a:p>
          <a:endParaRPr lang="en-US"/>
        </a:p>
      </dgm:t>
    </dgm:pt>
    <dgm:pt modelId="{89DCAF61-E5AB-497B-A29B-E7B400255998}" type="pres">
      <dgm:prSet presAssocID="{03FAE7D1-E82E-48E7-B77D-BD312543FA4C}" presName="hierRoot2" presStyleCnt="0">
        <dgm:presLayoutVars>
          <dgm:hierBranch val="init"/>
        </dgm:presLayoutVars>
      </dgm:prSet>
      <dgm:spPr/>
    </dgm:pt>
    <dgm:pt modelId="{A5B19AD6-7695-4C76-8F31-8FBEFF59DBED}" type="pres">
      <dgm:prSet presAssocID="{03FAE7D1-E82E-48E7-B77D-BD312543FA4C}" presName="rootComposite" presStyleCnt="0"/>
      <dgm:spPr/>
    </dgm:pt>
    <dgm:pt modelId="{A45BC55E-5CAB-4E75-9DAD-DFA6C3630DCD}" type="pres">
      <dgm:prSet presAssocID="{03FAE7D1-E82E-48E7-B77D-BD312543FA4C}" presName="rootText" presStyleLbl="node2" presStyleIdx="0" presStyleCnt="4" custLinFactY="-404" custLinFactNeighborX="7087" custLinFactNeighborY="-100000">
        <dgm:presLayoutVars>
          <dgm:chPref val="3"/>
        </dgm:presLayoutVars>
      </dgm:prSet>
      <dgm:spPr/>
      <dgm:t>
        <a:bodyPr/>
        <a:lstStyle/>
        <a:p>
          <a:endParaRPr lang="en-US"/>
        </a:p>
      </dgm:t>
    </dgm:pt>
    <dgm:pt modelId="{D77A669D-2006-4F69-A5DC-96CAF68F6CCB}" type="pres">
      <dgm:prSet presAssocID="{03FAE7D1-E82E-48E7-B77D-BD312543FA4C}" presName="rootConnector" presStyleLbl="node2" presStyleIdx="0" presStyleCnt="4"/>
      <dgm:spPr/>
      <dgm:t>
        <a:bodyPr/>
        <a:lstStyle/>
        <a:p>
          <a:endParaRPr lang="en-US"/>
        </a:p>
      </dgm:t>
    </dgm:pt>
    <dgm:pt modelId="{57EB5C5D-E8A2-46CF-B8C9-E9D65EA4B397}" type="pres">
      <dgm:prSet presAssocID="{03FAE7D1-E82E-48E7-B77D-BD312543FA4C}" presName="hierChild4" presStyleCnt="0"/>
      <dgm:spPr/>
    </dgm:pt>
    <dgm:pt modelId="{1EFC5DBA-56F3-4BA5-8A21-074EACD4E90C}" type="pres">
      <dgm:prSet presAssocID="{03FAE7D1-E82E-48E7-B77D-BD312543FA4C}" presName="hierChild5" presStyleCnt="0"/>
      <dgm:spPr/>
    </dgm:pt>
    <dgm:pt modelId="{14607D9C-C72E-427A-83CE-E0F461CD33C8}" type="pres">
      <dgm:prSet presAssocID="{0DF7D23A-996C-4A0E-9B86-6C2437483BE3}" presName="Name37" presStyleLbl="parChTrans1D2" presStyleIdx="1" presStyleCnt="6"/>
      <dgm:spPr/>
      <dgm:t>
        <a:bodyPr/>
        <a:lstStyle/>
        <a:p>
          <a:endParaRPr lang="en-US"/>
        </a:p>
      </dgm:t>
    </dgm:pt>
    <dgm:pt modelId="{637211CC-26B5-43AD-98CF-26A70AB5B144}" type="pres">
      <dgm:prSet presAssocID="{81DADF0A-4573-48C8-9967-7597D1B479C5}" presName="hierRoot2" presStyleCnt="0">
        <dgm:presLayoutVars>
          <dgm:hierBranch val="init"/>
        </dgm:presLayoutVars>
      </dgm:prSet>
      <dgm:spPr/>
    </dgm:pt>
    <dgm:pt modelId="{F9DC8371-A841-438D-B429-F36CCE3FD411}" type="pres">
      <dgm:prSet presAssocID="{81DADF0A-4573-48C8-9967-7597D1B479C5}" presName="rootComposite" presStyleCnt="0"/>
      <dgm:spPr/>
    </dgm:pt>
    <dgm:pt modelId="{ED72731A-5D9D-4ED1-B974-9E4DFCB54300}" type="pres">
      <dgm:prSet presAssocID="{81DADF0A-4573-48C8-9967-7597D1B479C5}" presName="rootText" presStyleLbl="node2" presStyleIdx="1" presStyleCnt="4" custLinFactY="-1248" custLinFactNeighborX="916" custLinFactNeighborY="-100000">
        <dgm:presLayoutVars>
          <dgm:chPref val="3"/>
        </dgm:presLayoutVars>
      </dgm:prSet>
      <dgm:spPr/>
      <dgm:t>
        <a:bodyPr/>
        <a:lstStyle/>
        <a:p>
          <a:endParaRPr lang="en-US"/>
        </a:p>
      </dgm:t>
    </dgm:pt>
    <dgm:pt modelId="{564045C2-59AD-4AAA-AB56-038BCC42DEDA}" type="pres">
      <dgm:prSet presAssocID="{81DADF0A-4573-48C8-9967-7597D1B479C5}" presName="rootConnector" presStyleLbl="node2" presStyleIdx="1" presStyleCnt="4"/>
      <dgm:spPr/>
      <dgm:t>
        <a:bodyPr/>
        <a:lstStyle/>
        <a:p>
          <a:endParaRPr lang="en-US"/>
        </a:p>
      </dgm:t>
    </dgm:pt>
    <dgm:pt modelId="{3D0FA147-EC57-420B-9C7F-727B07578718}" type="pres">
      <dgm:prSet presAssocID="{81DADF0A-4573-48C8-9967-7597D1B479C5}" presName="hierChild4" presStyleCnt="0"/>
      <dgm:spPr/>
    </dgm:pt>
    <dgm:pt modelId="{AA379F8E-DBB4-4AFA-A77C-61902DFFF513}" type="pres">
      <dgm:prSet presAssocID="{184F208D-5A29-4D2E-BB76-CF804C66374B}" presName="Name37" presStyleLbl="parChTrans1D3" presStyleIdx="0" presStyleCnt="6"/>
      <dgm:spPr/>
      <dgm:t>
        <a:bodyPr/>
        <a:lstStyle/>
        <a:p>
          <a:endParaRPr lang="en-US"/>
        </a:p>
      </dgm:t>
    </dgm:pt>
    <dgm:pt modelId="{FD0AA3C6-91A5-43D2-8D71-8AB488D80214}" type="pres">
      <dgm:prSet presAssocID="{D60CC817-DFE9-4691-A47D-A5EB605FB95E}" presName="hierRoot2" presStyleCnt="0">
        <dgm:presLayoutVars>
          <dgm:hierBranch val="init"/>
        </dgm:presLayoutVars>
      </dgm:prSet>
      <dgm:spPr/>
    </dgm:pt>
    <dgm:pt modelId="{51184710-09D3-474B-A71E-56EAEB08B7ED}" type="pres">
      <dgm:prSet presAssocID="{D60CC817-DFE9-4691-A47D-A5EB605FB95E}" presName="rootComposite" presStyleCnt="0"/>
      <dgm:spPr/>
    </dgm:pt>
    <dgm:pt modelId="{86E7DB05-5513-4268-B261-0BC9154CF770}" type="pres">
      <dgm:prSet presAssocID="{D60CC817-DFE9-4691-A47D-A5EB605FB95E}" presName="rootText" presStyleLbl="node3" presStyleIdx="0" presStyleCnt="6" custLinFactNeighborX="945" custLinFactNeighborY="-98168">
        <dgm:presLayoutVars>
          <dgm:chPref val="3"/>
        </dgm:presLayoutVars>
      </dgm:prSet>
      <dgm:spPr/>
      <dgm:t>
        <a:bodyPr/>
        <a:lstStyle/>
        <a:p>
          <a:endParaRPr lang="en-US"/>
        </a:p>
      </dgm:t>
    </dgm:pt>
    <dgm:pt modelId="{F919A824-CE3B-4147-B5DF-7DEB2AFAB5C4}" type="pres">
      <dgm:prSet presAssocID="{D60CC817-DFE9-4691-A47D-A5EB605FB95E}" presName="rootConnector" presStyleLbl="node3" presStyleIdx="0" presStyleCnt="6"/>
      <dgm:spPr/>
      <dgm:t>
        <a:bodyPr/>
        <a:lstStyle/>
        <a:p>
          <a:endParaRPr lang="en-US"/>
        </a:p>
      </dgm:t>
    </dgm:pt>
    <dgm:pt modelId="{DD3332BA-6CA6-49EB-843C-225296B97804}" type="pres">
      <dgm:prSet presAssocID="{D60CC817-DFE9-4691-A47D-A5EB605FB95E}" presName="hierChild4" presStyleCnt="0"/>
      <dgm:spPr/>
    </dgm:pt>
    <dgm:pt modelId="{9A7C7544-9D42-4596-BF2E-FCE3EB9A6510}" type="pres">
      <dgm:prSet presAssocID="{D60CC817-DFE9-4691-A47D-A5EB605FB95E}" presName="hierChild5" presStyleCnt="0"/>
      <dgm:spPr/>
    </dgm:pt>
    <dgm:pt modelId="{A7B5AA29-C68E-4D0E-A011-2EAFEB616EC1}" type="pres">
      <dgm:prSet presAssocID="{E2164CB8-34DA-4BE7-8D83-75CD2E2D8D8F}" presName="Name111" presStyleLbl="parChTrans1D4" presStyleIdx="0" presStyleCnt="1"/>
      <dgm:spPr/>
      <dgm:t>
        <a:bodyPr/>
        <a:lstStyle/>
        <a:p>
          <a:endParaRPr lang="en-US"/>
        </a:p>
      </dgm:t>
    </dgm:pt>
    <dgm:pt modelId="{EAC8DD7A-8F8B-4B52-96C7-DF8FB4EA9DAF}" type="pres">
      <dgm:prSet presAssocID="{D76A2202-8510-434F-8515-9B348E4EDE9F}" presName="hierRoot3" presStyleCnt="0">
        <dgm:presLayoutVars>
          <dgm:hierBranch val="init"/>
        </dgm:presLayoutVars>
      </dgm:prSet>
      <dgm:spPr/>
    </dgm:pt>
    <dgm:pt modelId="{8C90AE79-7064-4F53-87B1-729002841233}" type="pres">
      <dgm:prSet presAssocID="{D76A2202-8510-434F-8515-9B348E4EDE9F}" presName="rootComposite3" presStyleCnt="0"/>
      <dgm:spPr/>
    </dgm:pt>
    <dgm:pt modelId="{17F27179-80F4-427A-8C17-EB49779EA46A}" type="pres">
      <dgm:prSet presAssocID="{D76A2202-8510-434F-8515-9B348E4EDE9F}" presName="rootText3" presStyleLbl="asst3" presStyleIdx="0" presStyleCnt="1">
        <dgm:presLayoutVars>
          <dgm:chPref val="3"/>
        </dgm:presLayoutVars>
      </dgm:prSet>
      <dgm:spPr/>
      <dgm:t>
        <a:bodyPr/>
        <a:lstStyle/>
        <a:p>
          <a:endParaRPr lang="en-US"/>
        </a:p>
      </dgm:t>
    </dgm:pt>
    <dgm:pt modelId="{195272BA-7F01-4D25-99F8-04AE7434450F}" type="pres">
      <dgm:prSet presAssocID="{D76A2202-8510-434F-8515-9B348E4EDE9F}" presName="rootConnector3" presStyleLbl="asst3" presStyleIdx="0" presStyleCnt="1"/>
      <dgm:spPr/>
      <dgm:t>
        <a:bodyPr/>
        <a:lstStyle/>
        <a:p>
          <a:endParaRPr lang="en-US"/>
        </a:p>
      </dgm:t>
    </dgm:pt>
    <dgm:pt modelId="{DD5F00DF-0B74-4A0D-8B31-76795B985C4E}" type="pres">
      <dgm:prSet presAssocID="{D76A2202-8510-434F-8515-9B348E4EDE9F}" presName="hierChild6" presStyleCnt="0"/>
      <dgm:spPr/>
    </dgm:pt>
    <dgm:pt modelId="{1C7D2423-A5EF-4CC2-89AB-ACCEDF62FFBF}" type="pres">
      <dgm:prSet presAssocID="{D76A2202-8510-434F-8515-9B348E4EDE9F}" presName="hierChild7" presStyleCnt="0"/>
      <dgm:spPr/>
    </dgm:pt>
    <dgm:pt modelId="{4B2548B6-FE17-4172-8656-03095BFEB35E}" type="pres">
      <dgm:prSet presAssocID="{81DADF0A-4573-48C8-9967-7597D1B479C5}" presName="hierChild5" presStyleCnt="0"/>
      <dgm:spPr/>
    </dgm:pt>
    <dgm:pt modelId="{8FBDC73F-D4B8-43A2-970C-905C769E466B}" type="pres">
      <dgm:prSet presAssocID="{5A3E236A-FF66-4AC5-B310-3040FC850A0E}" presName="Name37" presStyleLbl="parChTrans1D2" presStyleIdx="2" presStyleCnt="6"/>
      <dgm:spPr/>
      <dgm:t>
        <a:bodyPr/>
        <a:lstStyle/>
        <a:p>
          <a:endParaRPr lang="en-US"/>
        </a:p>
      </dgm:t>
    </dgm:pt>
    <dgm:pt modelId="{F1AF4EE8-FB55-40BF-93D6-F757F208ED3B}" type="pres">
      <dgm:prSet presAssocID="{B2D315E1-BA5D-4294-AFDB-DF7365A63F27}" presName="hierRoot2" presStyleCnt="0">
        <dgm:presLayoutVars>
          <dgm:hierBranch val="init"/>
        </dgm:presLayoutVars>
      </dgm:prSet>
      <dgm:spPr/>
    </dgm:pt>
    <dgm:pt modelId="{21355F5E-355C-4D5C-88B7-F4098034985E}" type="pres">
      <dgm:prSet presAssocID="{B2D315E1-BA5D-4294-AFDB-DF7365A63F27}" presName="rootComposite" presStyleCnt="0"/>
      <dgm:spPr/>
    </dgm:pt>
    <dgm:pt modelId="{750269E0-2304-401A-A3ED-5F2CF5D0A781}" type="pres">
      <dgm:prSet presAssocID="{B2D315E1-BA5D-4294-AFDB-DF7365A63F27}" presName="rootText" presStyleLbl="node2" presStyleIdx="2" presStyleCnt="4" custLinFactY="-2833" custLinFactNeighborX="-2969" custLinFactNeighborY="-100000">
        <dgm:presLayoutVars>
          <dgm:chPref val="3"/>
        </dgm:presLayoutVars>
      </dgm:prSet>
      <dgm:spPr/>
      <dgm:t>
        <a:bodyPr/>
        <a:lstStyle/>
        <a:p>
          <a:endParaRPr lang="en-US"/>
        </a:p>
      </dgm:t>
    </dgm:pt>
    <dgm:pt modelId="{3EA543DE-F69A-45E6-B69E-A682553D78F1}" type="pres">
      <dgm:prSet presAssocID="{B2D315E1-BA5D-4294-AFDB-DF7365A63F27}" presName="rootConnector" presStyleLbl="node2" presStyleIdx="2" presStyleCnt="4"/>
      <dgm:spPr/>
      <dgm:t>
        <a:bodyPr/>
        <a:lstStyle/>
        <a:p>
          <a:endParaRPr lang="en-US"/>
        </a:p>
      </dgm:t>
    </dgm:pt>
    <dgm:pt modelId="{ECD725D5-0837-4742-8392-031AB332F9D6}" type="pres">
      <dgm:prSet presAssocID="{B2D315E1-BA5D-4294-AFDB-DF7365A63F27}" presName="hierChild4" presStyleCnt="0"/>
      <dgm:spPr/>
    </dgm:pt>
    <dgm:pt modelId="{BC88B285-4F8E-4E9B-9536-F540D2FBA659}" type="pres">
      <dgm:prSet presAssocID="{E424D9CC-7DCD-4095-B9E9-88D7CCF2BDF8}" presName="Name37" presStyleLbl="parChTrans1D3" presStyleIdx="1" presStyleCnt="6"/>
      <dgm:spPr/>
      <dgm:t>
        <a:bodyPr/>
        <a:lstStyle/>
        <a:p>
          <a:endParaRPr lang="en-US"/>
        </a:p>
      </dgm:t>
    </dgm:pt>
    <dgm:pt modelId="{8DD9E2B3-2413-476D-B158-E6A0909FA840}" type="pres">
      <dgm:prSet presAssocID="{DB53C6E0-8833-4C5E-B5BD-746F6CF4EF09}" presName="hierRoot2" presStyleCnt="0">
        <dgm:presLayoutVars>
          <dgm:hierBranch val="init"/>
        </dgm:presLayoutVars>
      </dgm:prSet>
      <dgm:spPr/>
    </dgm:pt>
    <dgm:pt modelId="{ED692F93-F779-42E4-BC9C-C574FD89151D}" type="pres">
      <dgm:prSet presAssocID="{DB53C6E0-8833-4C5E-B5BD-746F6CF4EF09}" presName="rootComposite" presStyleCnt="0"/>
      <dgm:spPr/>
    </dgm:pt>
    <dgm:pt modelId="{BDCC93D1-D9D9-484E-B376-8BA8E3726732}" type="pres">
      <dgm:prSet presAssocID="{DB53C6E0-8833-4C5E-B5BD-746F6CF4EF09}" presName="rootText" presStyleLbl="node3" presStyleIdx="1" presStyleCnt="6" custLinFactNeighborX="38696" custLinFactNeighborY="-84429">
        <dgm:presLayoutVars>
          <dgm:chPref val="3"/>
        </dgm:presLayoutVars>
      </dgm:prSet>
      <dgm:spPr/>
      <dgm:t>
        <a:bodyPr/>
        <a:lstStyle/>
        <a:p>
          <a:endParaRPr lang="en-US"/>
        </a:p>
      </dgm:t>
    </dgm:pt>
    <dgm:pt modelId="{104D79C5-94A2-42D0-9BD0-FEC4F711C213}" type="pres">
      <dgm:prSet presAssocID="{DB53C6E0-8833-4C5E-B5BD-746F6CF4EF09}" presName="rootConnector" presStyleLbl="node3" presStyleIdx="1" presStyleCnt="6"/>
      <dgm:spPr/>
      <dgm:t>
        <a:bodyPr/>
        <a:lstStyle/>
        <a:p>
          <a:endParaRPr lang="en-US"/>
        </a:p>
      </dgm:t>
    </dgm:pt>
    <dgm:pt modelId="{859A6B0C-4DE4-485B-9AB9-5C3D09CF0734}" type="pres">
      <dgm:prSet presAssocID="{DB53C6E0-8833-4C5E-B5BD-746F6CF4EF09}" presName="hierChild4" presStyleCnt="0"/>
      <dgm:spPr/>
    </dgm:pt>
    <dgm:pt modelId="{22DEF38C-016B-4C94-ACB3-217DA9CBE491}" type="pres">
      <dgm:prSet presAssocID="{DB53C6E0-8833-4C5E-B5BD-746F6CF4EF09}" presName="hierChild5" presStyleCnt="0"/>
      <dgm:spPr/>
    </dgm:pt>
    <dgm:pt modelId="{7A095006-C154-4B6D-B3DF-8C17109CB72D}" type="pres">
      <dgm:prSet presAssocID="{12C9325A-1000-453B-806F-C51FB3BF45CF}" presName="Name37" presStyleLbl="parChTrans1D3" presStyleIdx="2" presStyleCnt="6"/>
      <dgm:spPr/>
      <dgm:t>
        <a:bodyPr/>
        <a:lstStyle/>
        <a:p>
          <a:endParaRPr lang="en-US"/>
        </a:p>
      </dgm:t>
    </dgm:pt>
    <dgm:pt modelId="{EBEE2309-FFE7-4E73-AD18-6F87E3CDCDF1}" type="pres">
      <dgm:prSet presAssocID="{8EF2F0D3-F7CB-4422-914B-1A76EB297C55}" presName="hierRoot2" presStyleCnt="0">
        <dgm:presLayoutVars>
          <dgm:hierBranch val="init"/>
        </dgm:presLayoutVars>
      </dgm:prSet>
      <dgm:spPr/>
    </dgm:pt>
    <dgm:pt modelId="{0A16BEE6-5194-483B-B683-19C4D3CB816C}" type="pres">
      <dgm:prSet presAssocID="{8EF2F0D3-F7CB-4422-914B-1A76EB297C55}" presName="rootComposite" presStyleCnt="0"/>
      <dgm:spPr/>
    </dgm:pt>
    <dgm:pt modelId="{1BFA9F23-6AFC-487C-AF51-74602CB0BDAB}" type="pres">
      <dgm:prSet presAssocID="{8EF2F0D3-F7CB-4422-914B-1A76EB297C55}" presName="rootText" presStyleLbl="node3" presStyleIdx="2" presStyleCnt="6" custScaleX="106442" custScaleY="60824" custLinFactNeighborY="-70357">
        <dgm:presLayoutVars>
          <dgm:chPref val="3"/>
        </dgm:presLayoutVars>
      </dgm:prSet>
      <dgm:spPr/>
      <dgm:t>
        <a:bodyPr/>
        <a:lstStyle/>
        <a:p>
          <a:endParaRPr lang="en-US"/>
        </a:p>
      </dgm:t>
    </dgm:pt>
    <dgm:pt modelId="{E4E81268-450F-416F-B310-A31D1BC5AA74}" type="pres">
      <dgm:prSet presAssocID="{8EF2F0D3-F7CB-4422-914B-1A76EB297C55}" presName="rootConnector" presStyleLbl="node3" presStyleIdx="2" presStyleCnt="6"/>
      <dgm:spPr/>
      <dgm:t>
        <a:bodyPr/>
        <a:lstStyle/>
        <a:p>
          <a:endParaRPr lang="en-US"/>
        </a:p>
      </dgm:t>
    </dgm:pt>
    <dgm:pt modelId="{4BD2CDAB-6E30-4111-A901-1A17D2E6C83C}" type="pres">
      <dgm:prSet presAssocID="{8EF2F0D3-F7CB-4422-914B-1A76EB297C55}" presName="hierChild4" presStyleCnt="0"/>
      <dgm:spPr/>
    </dgm:pt>
    <dgm:pt modelId="{58A629AC-CAE2-4F02-BE9F-4C4D1B2CFD63}" type="pres">
      <dgm:prSet presAssocID="{8EF2F0D3-F7CB-4422-914B-1A76EB297C55}" presName="hierChild5" presStyleCnt="0"/>
      <dgm:spPr/>
    </dgm:pt>
    <dgm:pt modelId="{31B83C48-E12D-4349-B648-3CB70C370906}" type="pres">
      <dgm:prSet presAssocID="{B34E5A08-FA11-4BF8-A234-6DBE7C90A6A4}" presName="Name37" presStyleLbl="parChTrans1D3" presStyleIdx="3" presStyleCnt="6"/>
      <dgm:spPr/>
      <dgm:t>
        <a:bodyPr/>
        <a:lstStyle/>
        <a:p>
          <a:endParaRPr lang="en-US"/>
        </a:p>
      </dgm:t>
    </dgm:pt>
    <dgm:pt modelId="{2189E91A-A7E3-47DF-91D7-6BA7881C4352}" type="pres">
      <dgm:prSet presAssocID="{4CB67B04-FF2A-45D2-B477-0BBFCB243400}" presName="hierRoot2" presStyleCnt="0">
        <dgm:presLayoutVars>
          <dgm:hierBranch val="init"/>
        </dgm:presLayoutVars>
      </dgm:prSet>
      <dgm:spPr/>
    </dgm:pt>
    <dgm:pt modelId="{6FC9C109-C714-41E2-8505-DDAC955198FA}" type="pres">
      <dgm:prSet presAssocID="{4CB67B04-FF2A-45D2-B477-0BBFCB243400}" presName="rootComposite" presStyleCnt="0"/>
      <dgm:spPr/>
    </dgm:pt>
    <dgm:pt modelId="{9B2450E5-A56B-4767-8ABF-6591691E27CD}" type="pres">
      <dgm:prSet presAssocID="{4CB67B04-FF2A-45D2-B477-0BBFCB243400}" presName="rootText" presStyleLbl="node3" presStyleIdx="3" presStyleCnt="6" custScaleX="106442" custScaleY="60824" custLinFactNeighborX="401" custLinFactNeighborY="-75998">
        <dgm:presLayoutVars>
          <dgm:chPref val="3"/>
        </dgm:presLayoutVars>
      </dgm:prSet>
      <dgm:spPr/>
      <dgm:t>
        <a:bodyPr/>
        <a:lstStyle/>
        <a:p>
          <a:endParaRPr lang="en-US"/>
        </a:p>
      </dgm:t>
    </dgm:pt>
    <dgm:pt modelId="{28602EAB-7EFB-42FF-941D-BC3BB66610D0}" type="pres">
      <dgm:prSet presAssocID="{4CB67B04-FF2A-45D2-B477-0BBFCB243400}" presName="rootConnector" presStyleLbl="node3" presStyleIdx="3" presStyleCnt="6"/>
      <dgm:spPr/>
      <dgm:t>
        <a:bodyPr/>
        <a:lstStyle/>
        <a:p>
          <a:endParaRPr lang="en-US"/>
        </a:p>
      </dgm:t>
    </dgm:pt>
    <dgm:pt modelId="{04F1A912-6B25-452A-B22E-C997B4A85E12}" type="pres">
      <dgm:prSet presAssocID="{4CB67B04-FF2A-45D2-B477-0BBFCB243400}" presName="hierChild4" presStyleCnt="0"/>
      <dgm:spPr/>
    </dgm:pt>
    <dgm:pt modelId="{F2F6771D-7E85-42B2-AEC6-48E7708922D1}" type="pres">
      <dgm:prSet presAssocID="{4CB67B04-FF2A-45D2-B477-0BBFCB243400}" presName="hierChild5" presStyleCnt="0"/>
      <dgm:spPr/>
    </dgm:pt>
    <dgm:pt modelId="{642E5818-C1F6-4C00-997E-BE8E6E2118D3}" type="pres">
      <dgm:prSet presAssocID="{87DFDD2D-357E-4EDA-BFEC-7033799096EA}" presName="Name37" presStyleLbl="parChTrans1D3" presStyleIdx="4" presStyleCnt="6"/>
      <dgm:spPr/>
      <dgm:t>
        <a:bodyPr/>
        <a:lstStyle/>
        <a:p>
          <a:endParaRPr lang="en-US"/>
        </a:p>
      </dgm:t>
    </dgm:pt>
    <dgm:pt modelId="{58C88DCC-7254-43B7-A6DB-2C8AB44E0090}" type="pres">
      <dgm:prSet presAssocID="{C6E531F1-7073-4657-94CC-B780C9D61B42}" presName="hierRoot2" presStyleCnt="0">
        <dgm:presLayoutVars>
          <dgm:hierBranch val="init"/>
        </dgm:presLayoutVars>
      </dgm:prSet>
      <dgm:spPr/>
    </dgm:pt>
    <dgm:pt modelId="{0429C12D-9D22-4D8B-9B67-E76558677B8D}" type="pres">
      <dgm:prSet presAssocID="{C6E531F1-7073-4657-94CC-B780C9D61B42}" presName="rootComposite" presStyleCnt="0"/>
      <dgm:spPr/>
    </dgm:pt>
    <dgm:pt modelId="{C048DF64-118C-4F62-A467-215ADB873BD5}" type="pres">
      <dgm:prSet presAssocID="{C6E531F1-7073-4657-94CC-B780C9D61B42}" presName="rootText" presStyleLbl="node3" presStyleIdx="4" presStyleCnt="6" custScaleX="106442" custScaleY="60910" custLinFactNeighborX="1609" custLinFactNeighborY="-79222">
        <dgm:presLayoutVars>
          <dgm:chPref val="3"/>
        </dgm:presLayoutVars>
      </dgm:prSet>
      <dgm:spPr/>
      <dgm:t>
        <a:bodyPr/>
        <a:lstStyle/>
        <a:p>
          <a:endParaRPr lang="en-US"/>
        </a:p>
      </dgm:t>
    </dgm:pt>
    <dgm:pt modelId="{8B786F26-B32A-42E4-AF50-0897EC149926}" type="pres">
      <dgm:prSet presAssocID="{C6E531F1-7073-4657-94CC-B780C9D61B42}" presName="rootConnector" presStyleLbl="node3" presStyleIdx="4" presStyleCnt="6"/>
      <dgm:spPr/>
      <dgm:t>
        <a:bodyPr/>
        <a:lstStyle/>
        <a:p>
          <a:endParaRPr lang="en-US"/>
        </a:p>
      </dgm:t>
    </dgm:pt>
    <dgm:pt modelId="{9634AED5-7E24-4F4E-B41F-9DA3CE683A18}" type="pres">
      <dgm:prSet presAssocID="{C6E531F1-7073-4657-94CC-B780C9D61B42}" presName="hierChild4" presStyleCnt="0"/>
      <dgm:spPr/>
    </dgm:pt>
    <dgm:pt modelId="{C204CBD3-D2B1-41EB-98C8-C04ED44BA0BA}" type="pres">
      <dgm:prSet presAssocID="{C6E531F1-7073-4657-94CC-B780C9D61B42}" presName="hierChild5" presStyleCnt="0"/>
      <dgm:spPr/>
    </dgm:pt>
    <dgm:pt modelId="{742EDAD4-F5AA-41DB-88B9-07EC34C01D21}" type="pres">
      <dgm:prSet presAssocID="{0924C3CD-FAB4-469D-9E21-36475B7EA325}" presName="Name37" presStyleLbl="parChTrans1D3" presStyleIdx="5" presStyleCnt="6"/>
      <dgm:spPr/>
      <dgm:t>
        <a:bodyPr/>
        <a:lstStyle/>
        <a:p>
          <a:endParaRPr lang="en-US"/>
        </a:p>
      </dgm:t>
    </dgm:pt>
    <dgm:pt modelId="{FC37E29A-7D47-4ED8-B90B-0917959A0F28}" type="pres">
      <dgm:prSet presAssocID="{84695A27-25EB-48EB-96CB-564F6EEA739D}" presName="hierRoot2" presStyleCnt="0">
        <dgm:presLayoutVars>
          <dgm:hierBranch val="init"/>
        </dgm:presLayoutVars>
      </dgm:prSet>
      <dgm:spPr/>
    </dgm:pt>
    <dgm:pt modelId="{E5819E1A-1026-4FD9-A6B1-4DC70D6DCE6B}" type="pres">
      <dgm:prSet presAssocID="{84695A27-25EB-48EB-96CB-564F6EEA739D}" presName="rootComposite" presStyleCnt="0"/>
      <dgm:spPr/>
    </dgm:pt>
    <dgm:pt modelId="{C30150AF-89CD-4487-A860-E1DA785CEECF}" type="pres">
      <dgm:prSet presAssocID="{84695A27-25EB-48EB-96CB-564F6EEA739D}" presName="rootText" presStyleLbl="node3" presStyleIdx="5" presStyleCnt="6" custScaleX="106442" custScaleY="60824" custLinFactNeighborX="1609" custLinFactNeighborY="-83841">
        <dgm:presLayoutVars>
          <dgm:chPref val="3"/>
        </dgm:presLayoutVars>
      </dgm:prSet>
      <dgm:spPr/>
      <dgm:t>
        <a:bodyPr/>
        <a:lstStyle/>
        <a:p>
          <a:endParaRPr lang="en-US"/>
        </a:p>
      </dgm:t>
    </dgm:pt>
    <dgm:pt modelId="{F29CD484-DC6F-4604-B887-BE9207E740A1}" type="pres">
      <dgm:prSet presAssocID="{84695A27-25EB-48EB-96CB-564F6EEA739D}" presName="rootConnector" presStyleLbl="node3" presStyleIdx="5" presStyleCnt="6"/>
      <dgm:spPr/>
      <dgm:t>
        <a:bodyPr/>
        <a:lstStyle/>
        <a:p>
          <a:endParaRPr lang="en-US"/>
        </a:p>
      </dgm:t>
    </dgm:pt>
    <dgm:pt modelId="{700544B8-199D-49EB-B674-5F3C84DB1C15}" type="pres">
      <dgm:prSet presAssocID="{84695A27-25EB-48EB-96CB-564F6EEA739D}" presName="hierChild4" presStyleCnt="0"/>
      <dgm:spPr/>
    </dgm:pt>
    <dgm:pt modelId="{71999AF5-5A1C-4D77-9E64-93733452EE44}" type="pres">
      <dgm:prSet presAssocID="{84695A27-25EB-48EB-96CB-564F6EEA739D}" presName="hierChild5" presStyleCnt="0"/>
      <dgm:spPr/>
    </dgm:pt>
    <dgm:pt modelId="{50C74D0A-245B-4FD0-947F-2D6BCFD67BBF}" type="pres">
      <dgm:prSet presAssocID="{B2D315E1-BA5D-4294-AFDB-DF7365A63F27}" presName="hierChild5" presStyleCnt="0"/>
      <dgm:spPr/>
    </dgm:pt>
    <dgm:pt modelId="{EF3F058D-2BB2-434C-944F-F2DA131D97A7}" type="pres">
      <dgm:prSet presAssocID="{B7AB2B09-EF04-4F14-B673-5F4A9E67AE99}" presName="Name37" presStyleLbl="parChTrans1D2" presStyleIdx="3" presStyleCnt="6"/>
      <dgm:spPr/>
      <dgm:t>
        <a:bodyPr/>
        <a:lstStyle/>
        <a:p>
          <a:endParaRPr lang="en-US"/>
        </a:p>
      </dgm:t>
    </dgm:pt>
    <dgm:pt modelId="{4D474B3C-9D5C-4286-A9D9-82D50E449B3F}" type="pres">
      <dgm:prSet presAssocID="{EB2E2334-C583-4868-8630-B0C0F40E895B}" presName="hierRoot2" presStyleCnt="0">
        <dgm:presLayoutVars>
          <dgm:hierBranch val="init"/>
        </dgm:presLayoutVars>
      </dgm:prSet>
      <dgm:spPr/>
    </dgm:pt>
    <dgm:pt modelId="{BF0C87B3-5623-4D07-A430-93CFD6B9CC17}" type="pres">
      <dgm:prSet presAssocID="{EB2E2334-C583-4868-8630-B0C0F40E895B}" presName="rootComposite" presStyleCnt="0"/>
      <dgm:spPr/>
    </dgm:pt>
    <dgm:pt modelId="{606F8832-54EF-4928-9369-5DFEE90F6ECA}" type="pres">
      <dgm:prSet presAssocID="{EB2E2334-C583-4868-8630-B0C0F40E895B}" presName="rootText" presStyleLbl="node2" presStyleIdx="3" presStyleCnt="4" custLinFactY="-2622" custLinFactNeighborX="-8047" custLinFactNeighborY="-100000">
        <dgm:presLayoutVars>
          <dgm:chPref val="3"/>
        </dgm:presLayoutVars>
      </dgm:prSet>
      <dgm:spPr/>
      <dgm:t>
        <a:bodyPr/>
        <a:lstStyle/>
        <a:p>
          <a:endParaRPr lang="en-US"/>
        </a:p>
      </dgm:t>
    </dgm:pt>
    <dgm:pt modelId="{A5EDE44B-9CFD-481C-9441-7B5B7F8AFF16}" type="pres">
      <dgm:prSet presAssocID="{EB2E2334-C583-4868-8630-B0C0F40E895B}" presName="rootConnector" presStyleLbl="node2" presStyleIdx="3" presStyleCnt="4"/>
      <dgm:spPr/>
      <dgm:t>
        <a:bodyPr/>
        <a:lstStyle/>
        <a:p>
          <a:endParaRPr lang="en-US"/>
        </a:p>
      </dgm:t>
    </dgm:pt>
    <dgm:pt modelId="{3A847A12-2A90-46A9-8833-2D5B4189E249}" type="pres">
      <dgm:prSet presAssocID="{EB2E2334-C583-4868-8630-B0C0F40E895B}" presName="hierChild4" presStyleCnt="0"/>
      <dgm:spPr/>
    </dgm:pt>
    <dgm:pt modelId="{5FE80329-A522-4F1D-8174-C3E0C5F0BCA8}" type="pres">
      <dgm:prSet presAssocID="{EB2E2334-C583-4868-8630-B0C0F40E895B}" presName="hierChild5" presStyleCnt="0"/>
      <dgm:spPr/>
    </dgm:pt>
    <dgm:pt modelId="{79565550-6CCE-4283-8AE4-A7E4FB5D097D}" type="pres">
      <dgm:prSet presAssocID="{F18FB1E5-D252-4806-B017-5DCAB461A268}" presName="hierChild3" presStyleCnt="0"/>
      <dgm:spPr/>
    </dgm:pt>
    <dgm:pt modelId="{1F43338E-A90B-40AC-B46B-27D624A44E04}" type="pres">
      <dgm:prSet presAssocID="{6F2C7F5A-2966-4EC7-8FFB-A660E3EC5580}" presName="Name111" presStyleLbl="parChTrans1D2" presStyleIdx="4" presStyleCnt="6"/>
      <dgm:spPr/>
      <dgm:t>
        <a:bodyPr/>
        <a:lstStyle/>
        <a:p>
          <a:endParaRPr lang="en-US"/>
        </a:p>
      </dgm:t>
    </dgm:pt>
    <dgm:pt modelId="{51C578F4-8C85-4E6F-924F-BF16FBB5577E}" type="pres">
      <dgm:prSet presAssocID="{5F40B9EB-6618-4A9B-9487-D55F45E8ED1E}" presName="hierRoot3" presStyleCnt="0">
        <dgm:presLayoutVars>
          <dgm:hierBranch val="init"/>
        </dgm:presLayoutVars>
      </dgm:prSet>
      <dgm:spPr/>
    </dgm:pt>
    <dgm:pt modelId="{0DD96173-A8D1-40B3-9C6A-B5C61AD75052}" type="pres">
      <dgm:prSet presAssocID="{5F40B9EB-6618-4A9B-9487-D55F45E8ED1E}" presName="rootComposite3" presStyleCnt="0"/>
      <dgm:spPr/>
    </dgm:pt>
    <dgm:pt modelId="{D2A76EE3-2329-4056-9FB1-6C1125D86D95}" type="pres">
      <dgm:prSet presAssocID="{5F40B9EB-6618-4A9B-9487-D55F45E8ED1E}" presName="rootText3" presStyleLbl="asst1" presStyleIdx="0" presStyleCnt="2" custLinFactY="-41331" custLinFactNeighborX="-52851" custLinFactNeighborY="-100000">
        <dgm:presLayoutVars>
          <dgm:chPref val="3"/>
        </dgm:presLayoutVars>
      </dgm:prSet>
      <dgm:spPr/>
      <dgm:t>
        <a:bodyPr/>
        <a:lstStyle/>
        <a:p>
          <a:endParaRPr lang="en-US"/>
        </a:p>
      </dgm:t>
    </dgm:pt>
    <dgm:pt modelId="{6C43B7F9-9F97-4E56-8393-723CFAA0AFAE}" type="pres">
      <dgm:prSet presAssocID="{5F40B9EB-6618-4A9B-9487-D55F45E8ED1E}" presName="rootConnector3" presStyleLbl="asst1" presStyleIdx="0" presStyleCnt="2"/>
      <dgm:spPr/>
      <dgm:t>
        <a:bodyPr/>
        <a:lstStyle/>
        <a:p>
          <a:endParaRPr lang="en-US"/>
        </a:p>
      </dgm:t>
    </dgm:pt>
    <dgm:pt modelId="{45A29986-607D-43B9-9D11-9471AC13222A}" type="pres">
      <dgm:prSet presAssocID="{5F40B9EB-6618-4A9B-9487-D55F45E8ED1E}" presName="hierChild6" presStyleCnt="0"/>
      <dgm:spPr/>
    </dgm:pt>
    <dgm:pt modelId="{7182DE2B-F903-4D34-BC8E-074A6A57B661}" type="pres">
      <dgm:prSet presAssocID="{5F40B9EB-6618-4A9B-9487-D55F45E8ED1E}" presName="hierChild7" presStyleCnt="0"/>
      <dgm:spPr/>
    </dgm:pt>
    <dgm:pt modelId="{F7C72143-22D1-4942-8BD1-B7DCC8901981}" type="pres">
      <dgm:prSet presAssocID="{66D83EEF-4E5B-4989-BAB7-A6704D96DB83}" presName="Name111" presStyleLbl="parChTrans1D2" presStyleIdx="5" presStyleCnt="6"/>
      <dgm:spPr/>
      <dgm:t>
        <a:bodyPr/>
        <a:lstStyle/>
        <a:p>
          <a:endParaRPr lang="en-US"/>
        </a:p>
      </dgm:t>
    </dgm:pt>
    <dgm:pt modelId="{A7A5C028-2A72-4EE7-AB0E-9E629B6C31EC}" type="pres">
      <dgm:prSet presAssocID="{BA480D4B-5AB7-49B4-815A-20EB5223E88F}" presName="hierRoot3" presStyleCnt="0">
        <dgm:presLayoutVars>
          <dgm:hierBranch val="init"/>
        </dgm:presLayoutVars>
      </dgm:prSet>
      <dgm:spPr/>
    </dgm:pt>
    <dgm:pt modelId="{D039E75D-F94D-4BAD-A984-490D978157F6}" type="pres">
      <dgm:prSet presAssocID="{BA480D4B-5AB7-49B4-815A-20EB5223E88F}" presName="rootComposite3" presStyleCnt="0"/>
      <dgm:spPr/>
    </dgm:pt>
    <dgm:pt modelId="{A0F01E35-8AD4-4538-B67D-7332ADCCB448}" type="pres">
      <dgm:prSet presAssocID="{BA480D4B-5AB7-49B4-815A-20EB5223E88F}" presName="rootText3" presStyleLbl="asst1" presStyleIdx="1" presStyleCnt="2" custLinFactY="-44128" custLinFactNeighborX="50858" custLinFactNeighborY="-100000">
        <dgm:presLayoutVars>
          <dgm:chPref val="3"/>
        </dgm:presLayoutVars>
      </dgm:prSet>
      <dgm:spPr/>
      <dgm:t>
        <a:bodyPr/>
        <a:lstStyle/>
        <a:p>
          <a:endParaRPr lang="en-US"/>
        </a:p>
      </dgm:t>
    </dgm:pt>
    <dgm:pt modelId="{78F893A3-FA1F-4893-B74A-C64615C93797}" type="pres">
      <dgm:prSet presAssocID="{BA480D4B-5AB7-49B4-815A-20EB5223E88F}" presName="rootConnector3" presStyleLbl="asst1" presStyleIdx="1" presStyleCnt="2"/>
      <dgm:spPr/>
      <dgm:t>
        <a:bodyPr/>
        <a:lstStyle/>
        <a:p>
          <a:endParaRPr lang="en-US"/>
        </a:p>
      </dgm:t>
    </dgm:pt>
    <dgm:pt modelId="{BE8B67DE-A8A0-4FAA-93F4-314361DC22FB}" type="pres">
      <dgm:prSet presAssocID="{BA480D4B-5AB7-49B4-815A-20EB5223E88F}" presName="hierChild6" presStyleCnt="0"/>
      <dgm:spPr/>
    </dgm:pt>
    <dgm:pt modelId="{D7E7A07B-88DE-4769-AE44-7AABF1FF3743}" type="pres">
      <dgm:prSet presAssocID="{BA480D4B-5AB7-49B4-815A-20EB5223E88F}" presName="hierChild7" presStyleCnt="0"/>
      <dgm:spPr/>
    </dgm:pt>
  </dgm:ptLst>
  <dgm:cxnLst>
    <dgm:cxn modelId="{7CF87F31-43F2-4B94-9D74-6A24BD48D57A}" type="presOf" srcId="{F18FB1E5-D252-4806-B017-5DCAB461A268}" destId="{E0C4596B-F43F-4056-864A-B07319975785}" srcOrd="0" destOrd="0" presId="urn:microsoft.com/office/officeart/2005/8/layout/orgChart1#1"/>
    <dgm:cxn modelId="{0E833468-7107-43DF-8E98-C56633E7E90F}" type="presOf" srcId="{0DF7D23A-996C-4A0E-9B86-6C2437483BE3}" destId="{14607D9C-C72E-427A-83CE-E0F461CD33C8}" srcOrd="0" destOrd="0" presId="urn:microsoft.com/office/officeart/2005/8/layout/orgChart1#1"/>
    <dgm:cxn modelId="{4C027018-56EF-45A6-9906-C6A889F3767E}" srcId="{12B5E8D9-DC29-4EC9-A932-3445DFF8603F}" destId="{F18FB1E5-D252-4806-B017-5DCAB461A268}" srcOrd="0" destOrd="0" parTransId="{B768EA63-B802-418C-ADB4-653393D5E516}" sibTransId="{A8A42D15-2539-416A-9B4F-4837569D54EC}"/>
    <dgm:cxn modelId="{64E72A76-9F31-4A6B-A861-1E029F1A38C1}" type="presOf" srcId="{6F2C7F5A-2966-4EC7-8FFB-A660E3EC5580}" destId="{1F43338E-A90B-40AC-B46B-27D624A44E04}" srcOrd="0" destOrd="0" presId="urn:microsoft.com/office/officeart/2005/8/layout/orgChart1#1"/>
    <dgm:cxn modelId="{1A7B4C37-E8FC-4E7A-B838-EDA9BC7A6F5A}" type="presOf" srcId="{81DADF0A-4573-48C8-9967-7597D1B479C5}" destId="{564045C2-59AD-4AAA-AB56-038BCC42DEDA}" srcOrd="1" destOrd="0" presId="urn:microsoft.com/office/officeart/2005/8/layout/orgChart1#1"/>
    <dgm:cxn modelId="{4C5F05C2-7993-4487-9EE8-C29162450C0D}" srcId="{B2D315E1-BA5D-4294-AFDB-DF7365A63F27}" destId="{4CB67B04-FF2A-45D2-B477-0BBFCB243400}" srcOrd="2" destOrd="0" parTransId="{B34E5A08-FA11-4BF8-A234-6DBE7C90A6A4}" sibTransId="{225FFD88-CD72-4448-BF25-90183F5786D0}"/>
    <dgm:cxn modelId="{4EECB33C-27E2-4DCE-B908-07F955289CB6}" type="presOf" srcId="{184F208D-5A29-4D2E-BB76-CF804C66374B}" destId="{AA379F8E-DBB4-4AFA-A77C-61902DFFF513}" srcOrd="0" destOrd="0" presId="urn:microsoft.com/office/officeart/2005/8/layout/orgChart1#1"/>
    <dgm:cxn modelId="{B3739EC7-EFAE-4494-8637-B9F482605BCC}" srcId="{B2D315E1-BA5D-4294-AFDB-DF7365A63F27}" destId="{C6E531F1-7073-4657-94CC-B780C9D61B42}" srcOrd="3" destOrd="0" parTransId="{87DFDD2D-357E-4EDA-BFEC-7033799096EA}" sibTransId="{34EB53E4-942F-4B7D-AB0F-6FF493381ADA}"/>
    <dgm:cxn modelId="{FF00AAFB-827B-4504-AFB3-AF99D6563851}" type="presOf" srcId="{EB2E2334-C583-4868-8630-B0C0F40E895B}" destId="{606F8832-54EF-4928-9369-5DFEE90F6ECA}" srcOrd="0" destOrd="0" presId="urn:microsoft.com/office/officeart/2005/8/layout/orgChart1#1"/>
    <dgm:cxn modelId="{239F63A2-DB07-46FB-BCE9-9407CD7E9558}" srcId="{F18FB1E5-D252-4806-B017-5DCAB461A268}" destId="{EB2E2334-C583-4868-8630-B0C0F40E895B}" srcOrd="5" destOrd="0" parTransId="{B7AB2B09-EF04-4F14-B673-5F4A9E67AE99}" sibTransId="{36625F90-8F47-4A03-81F0-EF9DF19B7B25}"/>
    <dgm:cxn modelId="{F55CB3EE-1978-42B8-B1D9-DFF355FC218B}" type="presOf" srcId="{B2D315E1-BA5D-4294-AFDB-DF7365A63F27}" destId="{3EA543DE-F69A-45E6-B69E-A682553D78F1}" srcOrd="1" destOrd="0" presId="urn:microsoft.com/office/officeart/2005/8/layout/orgChart1#1"/>
    <dgm:cxn modelId="{7CC94574-D831-4D5A-A540-3A2547DA5158}" type="presOf" srcId="{EB2E2334-C583-4868-8630-B0C0F40E895B}" destId="{A5EDE44B-9CFD-481C-9441-7B5B7F8AFF16}" srcOrd="1" destOrd="0" presId="urn:microsoft.com/office/officeart/2005/8/layout/orgChart1#1"/>
    <dgm:cxn modelId="{D8E10BC6-9CB2-4C6F-A02D-6BD05D9C3E45}" srcId="{F18FB1E5-D252-4806-B017-5DCAB461A268}" destId="{B2D315E1-BA5D-4294-AFDB-DF7365A63F27}" srcOrd="4" destOrd="0" parTransId="{5A3E236A-FF66-4AC5-B310-3040FC850A0E}" sibTransId="{CD1D630B-6262-4D4B-80A7-CB92479A16BC}"/>
    <dgm:cxn modelId="{9E379AAD-D863-4109-8F46-F5889ED31FE2}" srcId="{81DADF0A-4573-48C8-9967-7597D1B479C5}" destId="{D60CC817-DFE9-4691-A47D-A5EB605FB95E}" srcOrd="0" destOrd="0" parTransId="{184F208D-5A29-4D2E-BB76-CF804C66374B}" sibTransId="{B83BE6F2-B02C-4852-A6B3-8B63419177C1}"/>
    <dgm:cxn modelId="{E487D843-E627-4E65-8FFF-1EC23FFCBCF9}" type="presOf" srcId="{D60CC817-DFE9-4691-A47D-A5EB605FB95E}" destId="{86E7DB05-5513-4268-B261-0BC9154CF770}" srcOrd="0" destOrd="0" presId="urn:microsoft.com/office/officeart/2005/8/layout/orgChart1#1"/>
    <dgm:cxn modelId="{EBD35C66-7EFC-4AF2-9633-BB364864AAA2}" type="presOf" srcId="{E2164CB8-34DA-4BE7-8D83-75CD2E2D8D8F}" destId="{A7B5AA29-C68E-4D0E-A011-2EAFEB616EC1}" srcOrd="0" destOrd="0" presId="urn:microsoft.com/office/officeart/2005/8/layout/orgChart1#1"/>
    <dgm:cxn modelId="{76F2FD14-B057-47EE-97A8-16620A31F49B}" type="presOf" srcId="{80AD6CE0-E16B-439D-9657-003EF5A50BC9}" destId="{A2C9394C-6861-41DE-BE9B-96CDC5DC6C9B}" srcOrd="0" destOrd="0" presId="urn:microsoft.com/office/officeart/2005/8/layout/orgChart1#1"/>
    <dgm:cxn modelId="{8D1E3646-71E2-4416-9AE2-587303746785}" type="presOf" srcId="{8EF2F0D3-F7CB-4422-914B-1A76EB297C55}" destId="{1BFA9F23-6AFC-487C-AF51-74602CB0BDAB}" srcOrd="0" destOrd="0" presId="urn:microsoft.com/office/officeart/2005/8/layout/orgChart1#1"/>
    <dgm:cxn modelId="{BCAFBFB2-9CC2-4EDE-84D7-1993946B79B5}" type="presOf" srcId="{C6E531F1-7073-4657-94CC-B780C9D61B42}" destId="{C048DF64-118C-4F62-A467-215ADB873BD5}" srcOrd="0" destOrd="0" presId="urn:microsoft.com/office/officeart/2005/8/layout/orgChart1#1"/>
    <dgm:cxn modelId="{4A55BC26-FBAD-49CD-9374-91D146A9C97E}" type="presOf" srcId="{D76A2202-8510-434F-8515-9B348E4EDE9F}" destId="{195272BA-7F01-4D25-99F8-04AE7434450F}" srcOrd="1" destOrd="0" presId="urn:microsoft.com/office/officeart/2005/8/layout/orgChart1#1"/>
    <dgm:cxn modelId="{B0632C80-20AD-429B-910C-FDBD4CD43CA6}" type="presOf" srcId="{66D83EEF-4E5B-4989-BAB7-A6704D96DB83}" destId="{F7C72143-22D1-4942-8BD1-B7DCC8901981}" srcOrd="0" destOrd="0" presId="urn:microsoft.com/office/officeart/2005/8/layout/orgChart1#1"/>
    <dgm:cxn modelId="{8B3000B0-8BE3-4DA6-93E5-8E68E28AA05F}" type="presOf" srcId="{81DADF0A-4573-48C8-9967-7597D1B479C5}" destId="{ED72731A-5D9D-4ED1-B974-9E4DFCB54300}" srcOrd="0" destOrd="0" presId="urn:microsoft.com/office/officeart/2005/8/layout/orgChart1#1"/>
    <dgm:cxn modelId="{26D78BFA-8763-4138-9DA5-A6DC67602FC1}" type="presOf" srcId="{5F40B9EB-6618-4A9B-9487-D55F45E8ED1E}" destId="{D2A76EE3-2329-4056-9FB1-6C1125D86D95}" srcOrd="0" destOrd="0" presId="urn:microsoft.com/office/officeart/2005/8/layout/orgChart1#1"/>
    <dgm:cxn modelId="{1D319835-7C86-4BE0-BCA9-BD2E58F6265B}" type="presOf" srcId="{5A3E236A-FF66-4AC5-B310-3040FC850A0E}" destId="{8FBDC73F-D4B8-43A2-970C-905C769E466B}" srcOrd="0" destOrd="0" presId="urn:microsoft.com/office/officeart/2005/8/layout/orgChart1#1"/>
    <dgm:cxn modelId="{7BFCE1AC-9AFE-4BDD-80E5-2A76F32BA557}" srcId="{F18FB1E5-D252-4806-B017-5DCAB461A268}" destId="{5F40B9EB-6618-4A9B-9487-D55F45E8ED1E}" srcOrd="0" destOrd="0" parTransId="{6F2C7F5A-2966-4EC7-8FFB-A660E3EC5580}" sibTransId="{1BF46A93-B720-4593-9EDE-D6985A74F9DE}"/>
    <dgm:cxn modelId="{E3CC7D1B-A4AE-4FFB-8D65-E98B6B12EECB}" srcId="{F18FB1E5-D252-4806-B017-5DCAB461A268}" destId="{81DADF0A-4573-48C8-9967-7597D1B479C5}" srcOrd="3" destOrd="0" parTransId="{0DF7D23A-996C-4A0E-9B86-6C2437483BE3}" sibTransId="{6B53CABC-B8FD-4394-B4AD-9C21D740D0BA}"/>
    <dgm:cxn modelId="{F41B19A2-00C7-41EF-93AB-9FB3437F0B86}" srcId="{F18FB1E5-D252-4806-B017-5DCAB461A268}" destId="{03FAE7D1-E82E-48E7-B77D-BD312543FA4C}" srcOrd="2" destOrd="0" parTransId="{80AD6CE0-E16B-439D-9657-003EF5A50BC9}" sibTransId="{AD52FF77-4A1F-4CAE-A676-8676486A71F6}"/>
    <dgm:cxn modelId="{477F789D-0ABB-41C9-80BF-AAB5865F82F5}" type="presOf" srcId="{84695A27-25EB-48EB-96CB-564F6EEA739D}" destId="{C30150AF-89CD-4487-A860-E1DA785CEECF}" srcOrd="0" destOrd="0" presId="urn:microsoft.com/office/officeart/2005/8/layout/orgChart1#1"/>
    <dgm:cxn modelId="{F4A9FF3A-747F-40A2-9D8D-D38A3452DBBA}" type="presOf" srcId="{12B5E8D9-DC29-4EC9-A932-3445DFF8603F}" destId="{171D6283-0B73-4975-ADE4-80F2EA7ADAF8}" srcOrd="0" destOrd="0" presId="urn:microsoft.com/office/officeart/2005/8/layout/orgChart1#1"/>
    <dgm:cxn modelId="{2A7B727F-274C-4E6C-A2A1-503ADC8CC78F}" type="presOf" srcId="{03FAE7D1-E82E-48E7-B77D-BD312543FA4C}" destId="{D77A669D-2006-4F69-A5DC-96CAF68F6CCB}" srcOrd="1" destOrd="0" presId="urn:microsoft.com/office/officeart/2005/8/layout/orgChart1#1"/>
    <dgm:cxn modelId="{045EF051-CF24-4CFB-9EEB-F952E7DD747D}" type="presOf" srcId="{E424D9CC-7DCD-4095-B9E9-88D7CCF2BDF8}" destId="{BC88B285-4F8E-4E9B-9536-F540D2FBA659}" srcOrd="0" destOrd="0" presId="urn:microsoft.com/office/officeart/2005/8/layout/orgChart1#1"/>
    <dgm:cxn modelId="{8235BDD6-D612-4C94-ACEE-CB00EA3E3AA5}" type="presOf" srcId="{F18FB1E5-D252-4806-B017-5DCAB461A268}" destId="{85A18C90-C0B3-4A3C-B23B-C5CCCD986BBF}" srcOrd="1" destOrd="0" presId="urn:microsoft.com/office/officeart/2005/8/layout/orgChart1#1"/>
    <dgm:cxn modelId="{3BD3DE4F-9D7C-4A17-A683-E01844FA585A}" srcId="{B2D315E1-BA5D-4294-AFDB-DF7365A63F27}" destId="{DB53C6E0-8833-4C5E-B5BD-746F6CF4EF09}" srcOrd="0" destOrd="0" parTransId="{E424D9CC-7DCD-4095-B9E9-88D7CCF2BDF8}" sibTransId="{24F1C31A-7760-4BC4-B21C-EF39809BAF38}"/>
    <dgm:cxn modelId="{32C90E54-8991-420A-99B0-AB67879C4853}" type="presOf" srcId="{D76A2202-8510-434F-8515-9B348E4EDE9F}" destId="{17F27179-80F4-427A-8C17-EB49779EA46A}" srcOrd="0" destOrd="0" presId="urn:microsoft.com/office/officeart/2005/8/layout/orgChart1#1"/>
    <dgm:cxn modelId="{08CFA97B-B74F-4253-8A20-54E1D1A0AD60}" type="presOf" srcId="{03FAE7D1-E82E-48E7-B77D-BD312543FA4C}" destId="{A45BC55E-5CAB-4E75-9DAD-DFA6C3630DCD}" srcOrd="0" destOrd="0" presId="urn:microsoft.com/office/officeart/2005/8/layout/orgChart1#1"/>
    <dgm:cxn modelId="{A1D0ADB1-508C-4198-A6CB-29C13253D8CB}" type="presOf" srcId="{BA480D4B-5AB7-49B4-815A-20EB5223E88F}" destId="{A0F01E35-8AD4-4538-B67D-7332ADCCB448}" srcOrd="0" destOrd="0" presId="urn:microsoft.com/office/officeart/2005/8/layout/orgChart1#1"/>
    <dgm:cxn modelId="{4C6AD958-E921-4C9E-AB35-A6553A9EBFA5}" type="presOf" srcId="{0924C3CD-FAB4-469D-9E21-36475B7EA325}" destId="{742EDAD4-F5AA-41DB-88B9-07EC34C01D21}" srcOrd="0" destOrd="0" presId="urn:microsoft.com/office/officeart/2005/8/layout/orgChart1#1"/>
    <dgm:cxn modelId="{D5E9138D-C137-408C-B098-511150DD783D}" type="presOf" srcId="{B34E5A08-FA11-4BF8-A234-6DBE7C90A6A4}" destId="{31B83C48-E12D-4349-B648-3CB70C370906}" srcOrd="0" destOrd="0" presId="urn:microsoft.com/office/officeart/2005/8/layout/orgChart1#1"/>
    <dgm:cxn modelId="{E15DF0B4-DF1D-450D-8745-0082E2815D85}" type="presOf" srcId="{12C9325A-1000-453B-806F-C51FB3BF45CF}" destId="{7A095006-C154-4B6D-B3DF-8C17109CB72D}" srcOrd="0" destOrd="0" presId="urn:microsoft.com/office/officeart/2005/8/layout/orgChart1#1"/>
    <dgm:cxn modelId="{CDCCFF82-5D23-4FDA-BDBE-4BC1E163241E}" type="presOf" srcId="{B2D315E1-BA5D-4294-AFDB-DF7365A63F27}" destId="{750269E0-2304-401A-A3ED-5F2CF5D0A781}" srcOrd="0" destOrd="0" presId="urn:microsoft.com/office/officeart/2005/8/layout/orgChart1#1"/>
    <dgm:cxn modelId="{1EC62F4D-045F-48E9-AE3D-41764CCE2682}" srcId="{B2D315E1-BA5D-4294-AFDB-DF7365A63F27}" destId="{8EF2F0D3-F7CB-4422-914B-1A76EB297C55}" srcOrd="1" destOrd="0" parTransId="{12C9325A-1000-453B-806F-C51FB3BF45CF}" sibTransId="{4F2BF2FD-76CD-4318-A819-D872B0E83270}"/>
    <dgm:cxn modelId="{0C758A29-71F0-417A-A5FF-45B21E653723}" srcId="{D60CC817-DFE9-4691-A47D-A5EB605FB95E}" destId="{D76A2202-8510-434F-8515-9B348E4EDE9F}" srcOrd="0" destOrd="0" parTransId="{E2164CB8-34DA-4BE7-8D83-75CD2E2D8D8F}" sibTransId="{0F075F7E-70F4-4171-93D3-5764E1EBD8F6}"/>
    <dgm:cxn modelId="{4DA60E4D-4ECB-4F03-A8A6-EBD1B2DEED00}" type="presOf" srcId="{8EF2F0D3-F7CB-4422-914B-1A76EB297C55}" destId="{E4E81268-450F-416F-B310-A31D1BC5AA74}" srcOrd="1" destOrd="0" presId="urn:microsoft.com/office/officeart/2005/8/layout/orgChart1#1"/>
    <dgm:cxn modelId="{944DE0F4-8B1E-4F7B-90A2-4E473AA61683}" srcId="{B2D315E1-BA5D-4294-AFDB-DF7365A63F27}" destId="{84695A27-25EB-48EB-96CB-564F6EEA739D}" srcOrd="4" destOrd="0" parTransId="{0924C3CD-FAB4-469D-9E21-36475B7EA325}" sibTransId="{170965A4-BCF7-40C0-8F7B-9E18594117CA}"/>
    <dgm:cxn modelId="{78B190C2-06F3-4423-81C7-6AD76709D877}" type="presOf" srcId="{BA480D4B-5AB7-49B4-815A-20EB5223E88F}" destId="{78F893A3-FA1F-4893-B74A-C64615C93797}" srcOrd="1" destOrd="0" presId="urn:microsoft.com/office/officeart/2005/8/layout/orgChart1#1"/>
    <dgm:cxn modelId="{566D9398-6D8B-4CB1-87AE-F345C6530938}" type="presOf" srcId="{D60CC817-DFE9-4691-A47D-A5EB605FB95E}" destId="{F919A824-CE3B-4147-B5DF-7DEB2AFAB5C4}" srcOrd="1" destOrd="0" presId="urn:microsoft.com/office/officeart/2005/8/layout/orgChart1#1"/>
    <dgm:cxn modelId="{C10FBEEA-180B-4AF1-89B7-21E85E403D9A}" type="presOf" srcId="{4CB67B04-FF2A-45D2-B477-0BBFCB243400}" destId="{28602EAB-7EFB-42FF-941D-BC3BB66610D0}" srcOrd="1" destOrd="0" presId="urn:microsoft.com/office/officeart/2005/8/layout/orgChart1#1"/>
    <dgm:cxn modelId="{3D8B13D6-398E-48D7-8F94-8274F3F4D013}" type="presOf" srcId="{DB53C6E0-8833-4C5E-B5BD-746F6CF4EF09}" destId="{BDCC93D1-D9D9-484E-B376-8BA8E3726732}" srcOrd="0" destOrd="0" presId="urn:microsoft.com/office/officeart/2005/8/layout/orgChart1#1"/>
    <dgm:cxn modelId="{968308F3-FA5A-4FD8-8917-B8D85C3C4067}" type="presOf" srcId="{C6E531F1-7073-4657-94CC-B780C9D61B42}" destId="{8B786F26-B32A-42E4-AF50-0897EC149926}" srcOrd="1" destOrd="0" presId="urn:microsoft.com/office/officeart/2005/8/layout/orgChart1#1"/>
    <dgm:cxn modelId="{90B7EC4A-5C72-49E0-A84A-19D6C4F3322C}" type="presOf" srcId="{4CB67B04-FF2A-45D2-B477-0BBFCB243400}" destId="{9B2450E5-A56B-4767-8ABF-6591691E27CD}" srcOrd="0" destOrd="0" presId="urn:microsoft.com/office/officeart/2005/8/layout/orgChart1#1"/>
    <dgm:cxn modelId="{A989416E-9182-4976-B23E-508D446F4C64}" srcId="{F18FB1E5-D252-4806-B017-5DCAB461A268}" destId="{BA480D4B-5AB7-49B4-815A-20EB5223E88F}" srcOrd="1" destOrd="0" parTransId="{66D83EEF-4E5B-4989-BAB7-A6704D96DB83}" sibTransId="{5F01D482-2DEA-4A59-B581-5EEB1045E461}"/>
    <dgm:cxn modelId="{92F7D94F-4DB9-4F61-94C8-41A9B1E31493}" type="presOf" srcId="{5F40B9EB-6618-4A9B-9487-D55F45E8ED1E}" destId="{6C43B7F9-9F97-4E56-8393-723CFAA0AFAE}" srcOrd="1" destOrd="0" presId="urn:microsoft.com/office/officeart/2005/8/layout/orgChart1#1"/>
    <dgm:cxn modelId="{EC4F1889-BE1D-4672-BE96-B96D033D9AE0}" type="presOf" srcId="{B7AB2B09-EF04-4F14-B673-5F4A9E67AE99}" destId="{EF3F058D-2BB2-434C-944F-F2DA131D97A7}" srcOrd="0" destOrd="0" presId="urn:microsoft.com/office/officeart/2005/8/layout/orgChart1#1"/>
    <dgm:cxn modelId="{84B4FD52-1655-48A0-9A5A-4808B632F919}" type="presOf" srcId="{87DFDD2D-357E-4EDA-BFEC-7033799096EA}" destId="{642E5818-C1F6-4C00-997E-BE8E6E2118D3}" srcOrd="0" destOrd="0" presId="urn:microsoft.com/office/officeart/2005/8/layout/orgChart1#1"/>
    <dgm:cxn modelId="{25957A8D-7464-4775-8613-9951EBF41936}" type="presOf" srcId="{84695A27-25EB-48EB-96CB-564F6EEA739D}" destId="{F29CD484-DC6F-4604-B887-BE9207E740A1}" srcOrd="1" destOrd="0" presId="urn:microsoft.com/office/officeart/2005/8/layout/orgChart1#1"/>
    <dgm:cxn modelId="{90D9C603-7C51-4A1A-AC42-CC924B424D08}" type="presOf" srcId="{DB53C6E0-8833-4C5E-B5BD-746F6CF4EF09}" destId="{104D79C5-94A2-42D0-9BD0-FEC4F711C213}" srcOrd="1" destOrd="0" presId="urn:microsoft.com/office/officeart/2005/8/layout/orgChart1#1"/>
    <dgm:cxn modelId="{910DDDD0-91C2-4406-8665-B31D6838F873}" type="presParOf" srcId="{171D6283-0B73-4975-ADE4-80F2EA7ADAF8}" destId="{D7F800FB-DF9C-4E2B-A10D-B3D0A83D3EFC}" srcOrd="0" destOrd="0" presId="urn:microsoft.com/office/officeart/2005/8/layout/orgChart1#1"/>
    <dgm:cxn modelId="{A42FCBD3-9F5A-4519-BA12-F6B1EAC0C8F7}" type="presParOf" srcId="{D7F800FB-DF9C-4E2B-A10D-B3D0A83D3EFC}" destId="{D4201FED-F338-4B67-A7DC-19CAC1C88CEF}" srcOrd="0" destOrd="0" presId="urn:microsoft.com/office/officeart/2005/8/layout/orgChart1#1"/>
    <dgm:cxn modelId="{50C1B551-FFF3-485F-A327-4500559D07DC}" type="presParOf" srcId="{D4201FED-F338-4B67-A7DC-19CAC1C88CEF}" destId="{E0C4596B-F43F-4056-864A-B07319975785}" srcOrd="0" destOrd="0" presId="urn:microsoft.com/office/officeart/2005/8/layout/orgChart1#1"/>
    <dgm:cxn modelId="{87FD8DCE-1EE7-4190-A66A-71885E4AB8AF}" type="presParOf" srcId="{D4201FED-F338-4B67-A7DC-19CAC1C88CEF}" destId="{85A18C90-C0B3-4A3C-B23B-C5CCCD986BBF}" srcOrd="1" destOrd="0" presId="urn:microsoft.com/office/officeart/2005/8/layout/orgChart1#1"/>
    <dgm:cxn modelId="{9C513A08-43BC-42C3-AA30-22963CDB3A49}" type="presParOf" srcId="{D7F800FB-DF9C-4E2B-A10D-B3D0A83D3EFC}" destId="{E66BC23C-299D-4A59-8221-FA99983C53A4}" srcOrd="1" destOrd="0" presId="urn:microsoft.com/office/officeart/2005/8/layout/orgChart1#1"/>
    <dgm:cxn modelId="{8E1E4815-143B-43EB-8ACB-4375896ED3B3}" type="presParOf" srcId="{E66BC23C-299D-4A59-8221-FA99983C53A4}" destId="{A2C9394C-6861-41DE-BE9B-96CDC5DC6C9B}" srcOrd="0" destOrd="0" presId="urn:microsoft.com/office/officeart/2005/8/layout/orgChart1#1"/>
    <dgm:cxn modelId="{006E2320-6056-4553-9518-2E88F49A012A}" type="presParOf" srcId="{E66BC23C-299D-4A59-8221-FA99983C53A4}" destId="{89DCAF61-E5AB-497B-A29B-E7B400255998}" srcOrd="1" destOrd="0" presId="urn:microsoft.com/office/officeart/2005/8/layout/orgChart1#1"/>
    <dgm:cxn modelId="{F1D2E34F-810C-4630-8B1D-870931A1FA0C}" type="presParOf" srcId="{89DCAF61-E5AB-497B-A29B-E7B400255998}" destId="{A5B19AD6-7695-4C76-8F31-8FBEFF59DBED}" srcOrd="0" destOrd="0" presId="urn:microsoft.com/office/officeart/2005/8/layout/orgChart1#1"/>
    <dgm:cxn modelId="{37196003-DD74-4E93-82A8-CFB10382928E}" type="presParOf" srcId="{A5B19AD6-7695-4C76-8F31-8FBEFF59DBED}" destId="{A45BC55E-5CAB-4E75-9DAD-DFA6C3630DCD}" srcOrd="0" destOrd="0" presId="urn:microsoft.com/office/officeart/2005/8/layout/orgChart1#1"/>
    <dgm:cxn modelId="{998C031A-2910-4A44-893E-96831A0AA1F3}" type="presParOf" srcId="{A5B19AD6-7695-4C76-8F31-8FBEFF59DBED}" destId="{D77A669D-2006-4F69-A5DC-96CAF68F6CCB}" srcOrd="1" destOrd="0" presId="urn:microsoft.com/office/officeart/2005/8/layout/orgChart1#1"/>
    <dgm:cxn modelId="{0B9B4474-9AE9-4F41-BA83-8EBD3B0F3BB8}" type="presParOf" srcId="{89DCAF61-E5AB-497B-A29B-E7B400255998}" destId="{57EB5C5D-E8A2-46CF-B8C9-E9D65EA4B397}" srcOrd="1" destOrd="0" presId="urn:microsoft.com/office/officeart/2005/8/layout/orgChart1#1"/>
    <dgm:cxn modelId="{6CF24B7B-5355-4B3C-8F80-A8730767459A}" type="presParOf" srcId="{89DCAF61-E5AB-497B-A29B-E7B400255998}" destId="{1EFC5DBA-56F3-4BA5-8A21-074EACD4E90C}" srcOrd="2" destOrd="0" presId="urn:microsoft.com/office/officeart/2005/8/layout/orgChart1#1"/>
    <dgm:cxn modelId="{545B052B-5D79-4F44-AC81-B5717EDA7C1A}" type="presParOf" srcId="{E66BC23C-299D-4A59-8221-FA99983C53A4}" destId="{14607D9C-C72E-427A-83CE-E0F461CD33C8}" srcOrd="2" destOrd="0" presId="urn:microsoft.com/office/officeart/2005/8/layout/orgChart1#1"/>
    <dgm:cxn modelId="{552AA9B7-DB8B-4C99-A583-DFABE690CE56}" type="presParOf" srcId="{E66BC23C-299D-4A59-8221-FA99983C53A4}" destId="{637211CC-26B5-43AD-98CF-26A70AB5B144}" srcOrd="3" destOrd="0" presId="urn:microsoft.com/office/officeart/2005/8/layout/orgChart1#1"/>
    <dgm:cxn modelId="{500A5E6F-2AD3-4F60-B89D-FFBF9A4ED795}" type="presParOf" srcId="{637211CC-26B5-43AD-98CF-26A70AB5B144}" destId="{F9DC8371-A841-438D-B429-F36CCE3FD411}" srcOrd="0" destOrd="0" presId="urn:microsoft.com/office/officeart/2005/8/layout/orgChart1#1"/>
    <dgm:cxn modelId="{F0560723-4A31-4F7D-80A6-0DF24E394275}" type="presParOf" srcId="{F9DC8371-A841-438D-B429-F36CCE3FD411}" destId="{ED72731A-5D9D-4ED1-B974-9E4DFCB54300}" srcOrd="0" destOrd="0" presId="urn:microsoft.com/office/officeart/2005/8/layout/orgChart1#1"/>
    <dgm:cxn modelId="{A6CC654B-AE33-4208-9922-BF491318011D}" type="presParOf" srcId="{F9DC8371-A841-438D-B429-F36CCE3FD411}" destId="{564045C2-59AD-4AAA-AB56-038BCC42DEDA}" srcOrd="1" destOrd="0" presId="urn:microsoft.com/office/officeart/2005/8/layout/orgChart1#1"/>
    <dgm:cxn modelId="{12AA91A6-0FFE-49D1-8D5D-5D0AB4FB11AA}" type="presParOf" srcId="{637211CC-26B5-43AD-98CF-26A70AB5B144}" destId="{3D0FA147-EC57-420B-9C7F-727B07578718}" srcOrd="1" destOrd="0" presId="urn:microsoft.com/office/officeart/2005/8/layout/orgChart1#1"/>
    <dgm:cxn modelId="{EAB37AAC-7C0D-4EB4-82F4-C9524B140768}" type="presParOf" srcId="{3D0FA147-EC57-420B-9C7F-727B07578718}" destId="{AA379F8E-DBB4-4AFA-A77C-61902DFFF513}" srcOrd="0" destOrd="0" presId="urn:microsoft.com/office/officeart/2005/8/layout/orgChart1#1"/>
    <dgm:cxn modelId="{F697B96A-2CBD-4AA9-A0A6-C64CB45E1647}" type="presParOf" srcId="{3D0FA147-EC57-420B-9C7F-727B07578718}" destId="{FD0AA3C6-91A5-43D2-8D71-8AB488D80214}" srcOrd="1" destOrd="0" presId="urn:microsoft.com/office/officeart/2005/8/layout/orgChart1#1"/>
    <dgm:cxn modelId="{091B4FC9-C26D-4B6B-9764-DF78BABC4913}" type="presParOf" srcId="{FD0AA3C6-91A5-43D2-8D71-8AB488D80214}" destId="{51184710-09D3-474B-A71E-56EAEB08B7ED}" srcOrd="0" destOrd="0" presId="urn:microsoft.com/office/officeart/2005/8/layout/orgChart1#1"/>
    <dgm:cxn modelId="{A2CE2B7B-C66E-477A-88D9-D755D0F39404}" type="presParOf" srcId="{51184710-09D3-474B-A71E-56EAEB08B7ED}" destId="{86E7DB05-5513-4268-B261-0BC9154CF770}" srcOrd="0" destOrd="0" presId="urn:microsoft.com/office/officeart/2005/8/layout/orgChart1#1"/>
    <dgm:cxn modelId="{681F4B2A-07D8-4577-B666-67F3B3CF9D5D}" type="presParOf" srcId="{51184710-09D3-474B-A71E-56EAEB08B7ED}" destId="{F919A824-CE3B-4147-B5DF-7DEB2AFAB5C4}" srcOrd="1" destOrd="0" presId="urn:microsoft.com/office/officeart/2005/8/layout/orgChart1#1"/>
    <dgm:cxn modelId="{505FDD82-1034-495A-8AA9-6E9A084F9CEA}" type="presParOf" srcId="{FD0AA3C6-91A5-43D2-8D71-8AB488D80214}" destId="{DD3332BA-6CA6-49EB-843C-225296B97804}" srcOrd="1" destOrd="0" presId="urn:microsoft.com/office/officeart/2005/8/layout/orgChart1#1"/>
    <dgm:cxn modelId="{2427CEA2-ABD8-45CD-8F59-CC8765A7EF2D}" type="presParOf" srcId="{FD0AA3C6-91A5-43D2-8D71-8AB488D80214}" destId="{9A7C7544-9D42-4596-BF2E-FCE3EB9A6510}" srcOrd="2" destOrd="0" presId="urn:microsoft.com/office/officeart/2005/8/layout/orgChart1#1"/>
    <dgm:cxn modelId="{C3543399-51E1-4DB6-9225-3267D9A4B821}" type="presParOf" srcId="{9A7C7544-9D42-4596-BF2E-FCE3EB9A6510}" destId="{A7B5AA29-C68E-4D0E-A011-2EAFEB616EC1}" srcOrd="0" destOrd="0" presId="urn:microsoft.com/office/officeart/2005/8/layout/orgChart1#1"/>
    <dgm:cxn modelId="{19B96E70-94F6-4855-A2B1-5D40C63A030F}" type="presParOf" srcId="{9A7C7544-9D42-4596-BF2E-FCE3EB9A6510}" destId="{EAC8DD7A-8F8B-4B52-96C7-DF8FB4EA9DAF}" srcOrd="1" destOrd="0" presId="urn:microsoft.com/office/officeart/2005/8/layout/orgChart1#1"/>
    <dgm:cxn modelId="{F85862CC-B599-42BD-9F48-19FE60A2BFB6}" type="presParOf" srcId="{EAC8DD7A-8F8B-4B52-96C7-DF8FB4EA9DAF}" destId="{8C90AE79-7064-4F53-87B1-729002841233}" srcOrd="0" destOrd="0" presId="urn:microsoft.com/office/officeart/2005/8/layout/orgChart1#1"/>
    <dgm:cxn modelId="{92BA007E-D08F-4AD7-AF99-C139183EBF1B}" type="presParOf" srcId="{8C90AE79-7064-4F53-87B1-729002841233}" destId="{17F27179-80F4-427A-8C17-EB49779EA46A}" srcOrd="0" destOrd="0" presId="urn:microsoft.com/office/officeart/2005/8/layout/orgChart1#1"/>
    <dgm:cxn modelId="{44355506-FF45-4501-BD7A-DB379D632FE1}" type="presParOf" srcId="{8C90AE79-7064-4F53-87B1-729002841233}" destId="{195272BA-7F01-4D25-99F8-04AE7434450F}" srcOrd="1" destOrd="0" presId="urn:microsoft.com/office/officeart/2005/8/layout/orgChart1#1"/>
    <dgm:cxn modelId="{5965E42D-9E7E-4D50-A992-D66D18D84F08}" type="presParOf" srcId="{EAC8DD7A-8F8B-4B52-96C7-DF8FB4EA9DAF}" destId="{DD5F00DF-0B74-4A0D-8B31-76795B985C4E}" srcOrd="1" destOrd="0" presId="urn:microsoft.com/office/officeart/2005/8/layout/orgChart1#1"/>
    <dgm:cxn modelId="{90084EAE-F9DE-4A92-B74A-557FA10DC2E0}" type="presParOf" srcId="{EAC8DD7A-8F8B-4B52-96C7-DF8FB4EA9DAF}" destId="{1C7D2423-A5EF-4CC2-89AB-ACCEDF62FFBF}" srcOrd="2" destOrd="0" presId="urn:microsoft.com/office/officeart/2005/8/layout/orgChart1#1"/>
    <dgm:cxn modelId="{2CFF52FE-63BD-49FA-9F9D-D8E68A996AEB}" type="presParOf" srcId="{637211CC-26B5-43AD-98CF-26A70AB5B144}" destId="{4B2548B6-FE17-4172-8656-03095BFEB35E}" srcOrd="2" destOrd="0" presId="urn:microsoft.com/office/officeart/2005/8/layout/orgChart1#1"/>
    <dgm:cxn modelId="{569BD5E3-970A-49F1-A90B-B5BBAB1C8577}" type="presParOf" srcId="{E66BC23C-299D-4A59-8221-FA99983C53A4}" destId="{8FBDC73F-D4B8-43A2-970C-905C769E466B}" srcOrd="4" destOrd="0" presId="urn:microsoft.com/office/officeart/2005/8/layout/orgChart1#1"/>
    <dgm:cxn modelId="{F1437D23-0F6F-46B6-A40A-DC0D59C38467}" type="presParOf" srcId="{E66BC23C-299D-4A59-8221-FA99983C53A4}" destId="{F1AF4EE8-FB55-40BF-93D6-F757F208ED3B}" srcOrd="5" destOrd="0" presId="urn:microsoft.com/office/officeart/2005/8/layout/orgChart1#1"/>
    <dgm:cxn modelId="{491689D4-63A4-4DE3-A18D-3D4703083E83}" type="presParOf" srcId="{F1AF4EE8-FB55-40BF-93D6-F757F208ED3B}" destId="{21355F5E-355C-4D5C-88B7-F4098034985E}" srcOrd="0" destOrd="0" presId="urn:microsoft.com/office/officeart/2005/8/layout/orgChart1#1"/>
    <dgm:cxn modelId="{22A11EAD-B1CF-4843-AC08-380552C91BA9}" type="presParOf" srcId="{21355F5E-355C-4D5C-88B7-F4098034985E}" destId="{750269E0-2304-401A-A3ED-5F2CF5D0A781}" srcOrd="0" destOrd="0" presId="urn:microsoft.com/office/officeart/2005/8/layout/orgChart1#1"/>
    <dgm:cxn modelId="{4D90692C-7C33-4594-826D-34E8F3B2C960}" type="presParOf" srcId="{21355F5E-355C-4D5C-88B7-F4098034985E}" destId="{3EA543DE-F69A-45E6-B69E-A682553D78F1}" srcOrd="1" destOrd="0" presId="urn:microsoft.com/office/officeart/2005/8/layout/orgChart1#1"/>
    <dgm:cxn modelId="{AB6EDD64-0962-4027-BF07-9FFACE5D58E1}" type="presParOf" srcId="{F1AF4EE8-FB55-40BF-93D6-F757F208ED3B}" destId="{ECD725D5-0837-4742-8392-031AB332F9D6}" srcOrd="1" destOrd="0" presId="urn:microsoft.com/office/officeart/2005/8/layout/orgChart1#1"/>
    <dgm:cxn modelId="{D7EA9B84-7C43-4A28-95BB-01445E20DECD}" type="presParOf" srcId="{ECD725D5-0837-4742-8392-031AB332F9D6}" destId="{BC88B285-4F8E-4E9B-9536-F540D2FBA659}" srcOrd="0" destOrd="0" presId="urn:microsoft.com/office/officeart/2005/8/layout/orgChart1#1"/>
    <dgm:cxn modelId="{D0409B29-2F21-4282-A838-13891C91DD30}" type="presParOf" srcId="{ECD725D5-0837-4742-8392-031AB332F9D6}" destId="{8DD9E2B3-2413-476D-B158-E6A0909FA840}" srcOrd="1" destOrd="0" presId="urn:microsoft.com/office/officeart/2005/8/layout/orgChart1#1"/>
    <dgm:cxn modelId="{AB30AAAC-7A38-44AF-AF5D-468E5C1DD3A1}" type="presParOf" srcId="{8DD9E2B3-2413-476D-B158-E6A0909FA840}" destId="{ED692F93-F779-42E4-BC9C-C574FD89151D}" srcOrd="0" destOrd="0" presId="urn:microsoft.com/office/officeart/2005/8/layout/orgChart1#1"/>
    <dgm:cxn modelId="{F5EA5C35-21A0-46F3-8466-49F632349D77}" type="presParOf" srcId="{ED692F93-F779-42E4-BC9C-C574FD89151D}" destId="{BDCC93D1-D9D9-484E-B376-8BA8E3726732}" srcOrd="0" destOrd="0" presId="urn:microsoft.com/office/officeart/2005/8/layout/orgChart1#1"/>
    <dgm:cxn modelId="{53748E92-C1F3-4DF0-84EE-C1D726F570F9}" type="presParOf" srcId="{ED692F93-F779-42E4-BC9C-C574FD89151D}" destId="{104D79C5-94A2-42D0-9BD0-FEC4F711C213}" srcOrd="1" destOrd="0" presId="urn:microsoft.com/office/officeart/2005/8/layout/orgChart1#1"/>
    <dgm:cxn modelId="{D1A4F15C-E4EF-41F7-A9FB-0516F02B538E}" type="presParOf" srcId="{8DD9E2B3-2413-476D-B158-E6A0909FA840}" destId="{859A6B0C-4DE4-485B-9AB9-5C3D09CF0734}" srcOrd="1" destOrd="0" presId="urn:microsoft.com/office/officeart/2005/8/layout/orgChart1#1"/>
    <dgm:cxn modelId="{25A8B8A9-B732-4D61-AA34-183EC637B35B}" type="presParOf" srcId="{8DD9E2B3-2413-476D-B158-E6A0909FA840}" destId="{22DEF38C-016B-4C94-ACB3-217DA9CBE491}" srcOrd="2" destOrd="0" presId="urn:microsoft.com/office/officeart/2005/8/layout/orgChart1#1"/>
    <dgm:cxn modelId="{130DAEBA-465C-46AF-A4AA-C0475E8DBAEF}" type="presParOf" srcId="{ECD725D5-0837-4742-8392-031AB332F9D6}" destId="{7A095006-C154-4B6D-B3DF-8C17109CB72D}" srcOrd="2" destOrd="0" presId="urn:microsoft.com/office/officeart/2005/8/layout/orgChart1#1"/>
    <dgm:cxn modelId="{CB642A00-C511-4709-8779-B851D0F3E8E9}" type="presParOf" srcId="{ECD725D5-0837-4742-8392-031AB332F9D6}" destId="{EBEE2309-FFE7-4E73-AD18-6F87E3CDCDF1}" srcOrd="3" destOrd="0" presId="urn:microsoft.com/office/officeart/2005/8/layout/orgChart1#1"/>
    <dgm:cxn modelId="{6D94ADD1-71CD-4A90-9F1F-869FBAB44EDB}" type="presParOf" srcId="{EBEE2309-FFE7-4E73-AD18-6F87E3CDCDF1}" destId="{0A16BEE6-5194-483B-B683-19C4D3CB816C}" srcOrd="0" destOrd="0" presId="urn:microsoft.com/office/officeart/2005/8/layout/orgChart1#1"/>
    <dgm:cxn modelId="{8A6BCF41-8B23-4989-801C-546038AD1FDC}" type="presParOf" srcId="{0A16BEE6-5194-483B-B683-19C4D3CB816C}" destId="{1BFA9F23-6AFC-487C-AF51-74602CB0BDAB}" srcOrd="0" destOrd="0" presId="urn:microsoft.com/office/officeart/2005/8/layout/orgChart1#1"/>
    <dgm:cxn modelId="{DE3A0995-A492-4EF3-BDFE-6ECE685EDDD5}" type="presParOf" srcId="{0A16BEE6-5194-483B-B683-19C4D3CB816C}" destId="{E4E81268-450F-416F-B310-A31D1BC5AA74}" srcOrd="1" destOrd="0" presId="urn:microsoft.com/office/officeart/2005/8/layout/orgChart1#1"/>
    <dgm:cxn modelId="{69CD751B-4920-4B70-BA34-87D2CCF3A2EF}" type="presParOf" srcId="{EBEE2309-FFE7-4E73-AD18-6F87E3CDCDF1}" destId="{4BD2CDAB-6E30-4111-A901-1A17D2E6C83C}" srcOrd="1" destOrd="0" presId="urn:microsoft.com/office/officeart/2005/8/layout/orgChart1#1"/>
    <dgm:cxn modelId="{AC88A42A-7BD7-45CA-BACD-F3263B317CDE}" type="presParOf" srcId="{EBEE2309-FFE7-4E73-AD18-6F87E3CDCDF1}" destId="{58A629AC-CAE2-4F02-BE9F-4C4D1B2CFD63}" srcOrd="2" destOrd="0" presId="urn:microsoft.com/office/officeart/2005/8/layout/orgChart1#1"/>
    <dgm:cxn modelId="{0E8EE60A-FD83-4211-93ED-773DE3CDA30C}" type="presParOf" srcId="{ECD725D5-0837-4742-8392-031AB332F9D6}" destId="{31B83C48-E12D-4349-B648-3CB70C370906}" srcOrd="4" destOrd="0" presId="urn:microsoft.com/office/officeart/2005/8/layout/orgChart1#1"/>
    <dgm:cxn modelId="{BDC4EFBE-AD69-4D55-97BE-002C595E4E5E}" type="presParOf" srcId="{ECD725D5-0837-4742-8392-031AB332F9D6}" destId="{2189E91A-A7E3-47DF-91D7-6BA7881C4352}" srcOrd="5" destOrd="0" presId="urn:microsoft.com/office/officeart/2005/8/layout/orgChart1#1"/>
    <dgm:cxn modelId="{E34C57BB-5AC3-4538-9F9B-FDE11CEF11A9}" type="presParOf" srcId="{2189E91A-A7E3-47DF-91D7-6BA7881C4352}" destId="{6FC9C109-C714-41E2-8505-DDAC955198FA}" srcOrd="0" destOrd="0" presId="urn:microsoft.com/office/officeart/2005/8/layout/orgChart1#1"/>
    <dgm:cxn modelId="{277BE024-8857-4FAC-AAAD-644579DBCC03}" type="presParOf" srcId="{6FC9C109-C714-41E2-8505-DDAC955198FA}" destId="{9B2450E5-A56B-4767-8ABF-6591691E27CD}" srcOrd="0" destOrd="0" presId="urn:microsoft.com/office/officeart/2005/8/layout/orgChart1#1"/>
    <dgm:cxn modelId="{705FD21E-DFDC-4874-B2DD-5082054819CD}" type="presParOf" srcId="{6FC9C109-C714-41E2-8505-DDAC955198FA}" destId="{28602EAB-7EFB-42FF-941D-BC3BB66610D0}" srcOrd="1" destOrd="0" presId="urn:microsoft.com/office/officeart/2005/8/layout/orgChart1#1"/>
    <dgm:cxn modelId="{DB043B3D-A606-4460-AD7C-7C924FAEB033}" type="presParOf" srcId="{2189E91A-A7E3-47DF-91D7-6BA7881C4352}" destId="{04F1A912-6B25-452A-B22E-C997B4A85E12}" srcOrd="1" destOrd="0" presId="urn:microsoft.com/office/officeart/2005/8/layout/orgChart1#1"/>
    <dgm:cxn modelId="{1C15CF41-BE9D-4169-9A6A-058FEC9065CD}" type="presParOf" srcId="{2189E91A-A7E3-47DF-91D7-6BA7881C4352}" destId="{F2F6771D-7E85-42B2-AEC6-48E7708922D1}" srcOrd="2" destOrd="0" presId="urn:microsoft.com/office/officeart/2005/8/layout/orgChart1#1"/>
    <dgm:cxn modelId="{6D1EAB19-D83F-4437-BD9D-EC711132C7A7}" type="presParOf" srcId="{ECD725D5-0837-4742-8392-031AB332F9D6}" destId="{642E5818-C1F6-4C00-997E-BE8E6E2118D3}" srcOrd="6" destOrd="0" presId="urn:microsoft.com/office/officeart/2005/8/layout/orgChart1#1"/>
    <dgm:cxn modelId="{365A1B63-47AD-412B-AD7A-3C2589ECCFDE}" type="presParOf" srcId="{ECD725D5-0837-4742-8392-031AB332F9D6}" destId="{58C88DCC-7254-43B7-A6DB-2C8AB44E0090}" srcOrd="7" destOrd="0" presId="urn:microsoft.com/office/officeart/2005/8/layout/orgChart1#1"/>
    <dgm:cxn modelId="{4638D28A-82FD-4AAD-87A5-691CC0DDC6DD}" type="presParOf" srcId="{58C88DCC-7254-43B7-A6DB-2C8AB44E0090}" destId="{0429C12D-9D22-4D8B-9B67-E76558677B8D}" srcOrd="0" destOrd="0" presId="urn:microsoft.com/office/officeart/2005/8/layout/orgChart1#1"/>
    <dgm:cxn modelId="{F9D94B98-27E8-431D-AB72-41DA580DA95D}" type="presParOf" srcId="{0429C12D-9D22-4D8B-9B67-E76558677B8D}" destId="{C048DF64-118C-4F62-A467-215ADB873BD5}" srcOrd="0" destOrd="0" presId="urn:microsoft.com/office/officeart/2005/8/layout/orgChart1#1"/>
    <dgm:cxn modelId="{4FB8A457-6B4A-4D1A-8E4E-DE0314746146}" type="presParOf" srcId="{0429C12D-9D22-4D8B-9B67-E76558677B8D}" destId="{8B786F26-B32A-42E4-AF50-0897EC149926}" srcOrd="1" destOrd="0" presId="urn:microsoft.com/office/officeart/2005/8/layout/orgChart1#1"/>
    <dgm:cxn modelId="{19B0DCEE-E6F3-4FFF-A78E-4B14628996E7}" type="presParOf" srcId="{58C88DCC-7254-43B7-A6DB-2C8AB44E0090}" destId="{9634AED5-7E24-4F4E-B41F-9DA3CE683A18}" srcOrd="1" destOrd="0" presId="urn:microsoft.com/office/officeart/2005/8/layout/orgChart1#1"/>
    <dgm:cxn modelId="{56423FB7-3268-4636-AB46-E05A7FB552BD}" type="presParOf" srcId="{58C88DCC-7254-43B7-A6DB-2C8AB44E0090}" destId="{C204CBD3-D2B1-41EB-98C8-C04ED44BA0BA}" srcOrd="2" destOrd="0" presId="urn:microsoft.com/office/officeart/2005/8/layout/orgChart1#1"/>
    <dgm:cxn modelId="{2205CB7A-755F-4BFC-BB56-FF7E83D4D7D4}" type="presParOf" srcId="{ECD725D5-0837-4742-8392-031AB332F9D6}" destId="{742EDAD4-F5AA-41DB-88B9-07EC34C01D21}" srcOrd="8" destOrd="0" presId="urn:microsoft.com/office/officeart/2005/8/layout/orgChart1#1"/>
    <dgm:cxn modelId="{FCF2DFDC-E469-42FE-8FB7-15ABBC9F0362}" type="presParOf" srcId="{ECD725D5-0837-4742-8392-031AB332F9D6}" destId="{FC37E29A-7D47-4ED8-B90B-0917959A0F28}" srcOrd="9" destOrd="0" presId="urn:microsoft.com/office/officeart/2005/8/layout/orgChart1#1"/>
    <dgm:cxn modelId="{C7B10C35-6191-41F5-8753-FF08AAFA5014}" type="presParOf" srcId="{FC37E29A-7D47-4ED8-B90B-0917959A0F28}" destId="{E5819E1A-1026-4FD9-A6B1-4DC70D6DCE6B}" srcOrd="0" destOrd="0" presId="urn:microsoft.com/office/officeart/2005/8/layout/orgChart1#1"/>
    <dgm:cxn modelId="{E523E6EF-9E10-420F-8682-8E0783213025}" type="presParOf" srcId="{E5819E1A-1026-4FD9-A6B1-4DC70D6DCE6B}" destId="{C30150AF-89CD-4487-A860-E1DA785CEECF}" srcOrd="0" destOrd="0" presId="urn:microsoft.com/office/officeart/2005/8/layout/orgChart1#1"/>
    <dgm:cxn modelId="{31C100AE-3828-425A-AF52-93D6B294B654}" type="presParOf" srcId="{E5819E1A-1026-4FD9-A6B1-4DC70D6DCE6B}" destId="{F29CD484-DC6F-4604-B887-BE9207E740A1}" srcOrd="1" destOrd="0" presId="urn:microsoft.com/office/officeart/2005/8/layout/orgChart1#1"/>
    <dgm:cxn modelId="{44106678-568F-4BCF-8A94-4816EEE6F2B1}" type="presParOf" srcId="{FC37E29A-7D47-4ED8-B90B-0917959A0F28}" destId="{700544B8-199D-49EB-B674-5F3C84DB1C15}" srcOrd="1" destOrd="0" presId="urn:microsoft.com/office/officeart/2005/8/layout/orgChart1#1"/>
    <dgm:cxn modelId="{293707C1-5F62-42C8-9BDD-80EFC5ED43B3}" type="presParOf" srcId="{FC37E29A-7D47-4ED8-B90B-0917959A0F28}" destId="{71999AF5-5A1C-4D77-9E64-93733452EE44}" srcOrd="2" destOrd="0" presId="urn:microsoft.com/office/officeart/2005/8/layout/orgChart1#1"/>
    <dgm:cxn modelId="{CB36F9B8-62AF-4152-AD0A-D44C72F35D5B}" type="presParOf" srcId="{F1AF4EE8-FB55-40BF-93D6-F757F208ED3B}" destId="{50C74D0A-245B-4FD0-947F-2D6BCFD67BBF}" srcOrd="2" destOrd="0" presId="urn:microsoft.com/office/officeart/2005/8/layout/orgChart1#1"/>
    <dgm:cxn modelId="{43014C3E-CF84-4A34-819A-9B7EC233731C}" type="presParOf" srcId="{E66BC23C-299D-4A59-8221-FA99983C53A4}" destId="{EF3F058D-2BB2-434C-944F-F2DA131D97A7}" srcOrd="6" destOrd="0" presId="urn:microsoft.com/office/officeart/2005/8/layout/orgChart1#1"/>
    <dgm:cxn modelId="{8C6D23F4-AC35-4FA0-A573-8949D5121203}" type="presParOf" srcId="{E66BC23C-299D-4A59-8221-FA99983C53A4}" destId="{4D474B3C-9D5C-4286-A9D9-82D50E449B3F}" srcOrd="7" destOrd="0" presId="urn:microsoft.com/office/officeart/2005/8/layout/orgChart1#1"/>
    <dgm:cxn modelId="{C0B6F9ED-E711-492D-8FC8-F6730D690F96}" type="presParOf" srcId="{4D474B3C-9D5C-4286-A9D9-82D50E449B3F}" destId="{BF0C87B3-5623-4D07-A430-93CFD6B9CC17}" srcOrd="0" destOrd="0" presId="urn:microsoft.com/office/officeart/2005/8/layout/orgChart1#1"/>
    <dgm:cxn modelId="{BAB1DE07-62E6-49FA-9786-52FE88D6165C}" type="presParOf" srcId="{BF0C87B3-5623-4D07-A430-93CFD6B9CC17}" destId="{606F8832-54EF-4928-9369-5DFEE90F6ECA}" srcOrd="0" destOrd="0" presId="urn:microsoft.com/office/officeart/2005/8/layout/orgChart1#1"/>
    <dgm:cxn modelId="{1A79320A-DECA-4316-8846-033E8098BC96}" type="presParOf" srcId="{BF0C87B3-5623-4D07-A430-93CFD6B9CC17}" destId="{A5EDE44B-9CFD-481C-9441-7B5B7F8AFF16}" srcOrd="1" destOrd="0" presId="urn:microsoft.com/office/officeart/2005/8/layout/orgChart1#1"/>
    <dgm:cxn modelId="{763C7F8D-E549-4226-AF17-C45095F2F7D4}" type="presParOf" srcId="{4D474B3C-9D5C-4286-A9D9-82D50E449B3F}" destId="{3A847A12-2A90-46A9-8833-2D5B4189E249}" srcOrd="1" destOrd="0" presId="urn:microsoft.com/office/officeart/2005/8/layout/orgChart1#1"/>
    <dgm:cxn modelId="{D531BA51-B28C-4E56-8426-9387489B89E3}" type="presParOf" srcId="{4D474B3C-9D5C-4286-A9D9-82D50E449B3F}" destId="{5FE80329-A522-4F1D-8174-C3E0C5F0BCA8}" srcOrd="2" destOrd="0" presId="urn:microsoft.com/office/officeart/2005/8/layout/orgChart1#1"/>
    <dgm:cxn modelId="{56351628-54C8-4774-9CF1-E2BAF5E5EEFA}" type="presParOf" srcId="{D7F800FB-DF9C-4E2B-A10D-B3D0A83D3EFC}" destId="{79565550-6CCE-4283-8AE4-A7E4FB5D097D}" srcOrd="2" destOrd="0" presId="urn:microsoft.com/office/officeart/2005/8/layout/orgChart1#1"/>
    <dgm:cxn modelId="{92B09D03-2426-4C17-B070-9B0FA51F97E8}" type="presParOf" srcId="{79565550-6CCE-4283-8AE4-A7E4FB5D097D}" destId="{1F43338E-A90B-40AC-B46B-27D624A44E04}" srcOrd="0" destOrd="0" presId="urn:microsoft.com/office/officeart/2005/8/layout/orgChart1#1"/>
    <dgm:cxn modelId="{D164914A-396C-44F2-80D0-FB5214C652BF}" type="presParOf" srcId="{79565550-6CCE-4283-8AE4-A7E4FB5D097D}" destId="{51C578F4-8C85-4E6F-924F-BF16FBB5577E}" srcOrd="1" destOrd="0" presId="urn:microsoft.com/office/officeart/2005/8/layout/orgChart1#1"/>
    <dgm:cxn modelId="{15526522-B0C8-4444-8A6C-707D18788B83}" type="presParOf" srcId="{51C578F4-8C85-4E6F-924F-BF16FBB5577E}" destId="{0DD96173-A8D1-40B3-9C6A-B5C61AD75052}" srcOrd="0" destOrd="0" presId="urn:microsoft.com/office/officeart/2005/8/layout/orgChart1#1"/>
    <dgm:cxn modelId="{7C579BFC-D284-428A-9A2F-4B17B979916E}" type="presParOf" srcId="{0DD96173-A8D1-40B3-9C6A-B5C61AD75052}" destId="{D2A76EE3-2329-4056-9FB1-6C1125D86D95}" srcOrd="0" destOrd="0" presId="urn:microsoft.com/office/officeart/2005/8/layout/orgChart1#1"/>
    <dgm:cxn modelId="{D1C9CCB0-E083-4AAA-89FF-DC1C5129FCEB}" type="presParOf" srcId="{0DD96173-A8D1-40B3-9C6A-B5C61AD75052}" destId="{6C43B7F9-9F97-4E56-8393-723CFAA0AFAE}" srcOrd="1" destOrd="0" presId="urn:microsoft.com/office/officeart/2005/8/layout/orgChart1#1"/>
    <dgm:cxn modelId="{85A72ED6-080A-4A24-AFF9-7F0BE02E7B19}" type="presParOf" srcId="{51C578F4-8C85-4E6F-924F-BF16FBB5577E}" destId="{45A29986-607D-43B9-9D11-9471AC13222A}" srcOrd="1" destOrd="0" presId="urn:microsoft.com/office/officeart/2005/8/layout/orgChart1#1"/>
    <dgm:cxn modelId="{BAE4364C-E760-43A1-A20C-756CCDF6E99E}" type="presParOf" srcId="{51C578F4-8C85-4E6F-924F-BF16FBB5577E}" destId="{7182DE2B-F903-4D34-BC8E-074A6A57B661}" srcOrd="2" destOrd="0" presId="urn:microsoft.com/office/officeart/2005/8/layout/orgChart1#1"/>
    <dgm:cxn modelId="{8DA0AC57-E754-4B58-934C-5ABCF40D4A78}" type="presParOf" srcId="{79565550-6CCE-4283-8AE4-A7E4FB5D097D}" destId="{F7C72143-22D1-4942-8BD1-B7DCC8901981}" srcOrd="2" destOrd="0" presId="urn:microsoft.com/office/officeart/2005/8/layout/orgChart1#1"/>
    <dgm:cxn modelId="{C90DD4FF-A135-4912-9A7C-106BEAA14744}" type="presParOf" srcId="{79565550-6CCE-4283-8AE4-A7E4FB5D097D}" destId="{A7A5C028-2A72-4EE7-AB0E-9E629B6C31EC}" srcOrd="3" destOrd="0" presId="urn:microsoft.com/office/officeart/2005/8/layout/orgChart1#1"/>
    <dgm:cxn modelId="{49343359-FD9B-41EC-823F-35BE77E13B1A}" type="presParOf" srcId="{A7A5C028-2A72-4EE7-AB0E-9E629B6C31EC}" destId="{D039E75D-F94D-4BAD-A984-490D978157F6}" srcOrd="0" destOrd="0" presId="urn:microsoft.com/office/officeart/2005/8/layout/orgChart1#1"/>
    <dgm:cxn modelId="{C921547D-3DC8-4C05-A45D-43926C405E88}" type="presParOf" srcId="{D039E75D-F94D-4BAD-A984-490D978157F6}" destId="{A0F01E35-8AD4-4538-B67D-7332ADCCB448}" srcOrd="0" destOrd="0" presId="urn:microsoft.com/office/officeart/2005/8/layout/orgChart1#1"/>
    <dgm:cxn modelId="{8C26F0B6-D3BE-496A-A251-330F19AACA59}" type="presParOf" srcId="{D039E75D-F94D-4BAD-A984-490D978157F6}" destId="{78F893A3-FA1F-4893-B74A-C64615C93797}" srcOrd="1" destOrd="0" presId="urn:microsoft.com/office/officeart/2005/8/layout/orgChart1#1"/>
    <dgm:cxn modelId="{1FFECEC4-054A-4EF5-B8E7-0B264E8E373E}" type="presParOf" srcId="{A7A5C028-2A72-4EE7-AB0E-9E629B6C31EC}" destId="{BE8B67DE-A8A0-4FAA-93F4-314361DC22FB}" srcOrd="1" destOrd="0" presId="urn:microsoft.com/office/officeart/2005/8/layout/orgChart1#1"/>
    <dgm:cxn modelId="{AECAA7EB-3BF0-4EDC-AAA8-DE405763B902}" type="presParOf" srcId="{A7A5C028-2A72-4EE7-AB0E-9E629B6C31EC}" destId="{D7E7A07B-88DE-4769-AE44-7AABF1FF3743}" srcOrd="2" destOrd="0" presId="urn:microsoft.com/office/officeart/2005/8/layout/orgChart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72143-22D1-4942-8BD1-B7DCC8901981}">
      <dsp:nvSpPr>
        <dsp:cNvPr id="0" name=""/>
        <dsp:cNvSpPr/>
      </dsp:nvSpPr>
      <dsp:spPr>
        <a:xfrm>
          <a:off x="2743200" y="293005"/>
          <a:ext cx="719128" cy="293037"/>
        </a:xfrm>
        <a:custGeom>
          <a:avLst/>
          <a:gdLst/>
          <a:ahLst/>
          <a:cxnLst/>
          <a:rect l="0" t="0" r="0" b="0"/>
          <a:pathLst>
            <a:path>
              <a:moveTo>
                <a:pt x="0" y="293037"/>
              </a:moveTo>
              <a:lnTo>
                <a:pt x="719128" y="0"/>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F43338E-A90B-40AC-B46B-27D624A44E04}">
      <dsp:nvSpPr>
        <dsp:cNvPr id="0" name=""/>
        <dsp:cNvSpPr/>
      </dsp:nvSpPr>
      <dsp:spPr>
        <a:xfrm>
          <a:off x="2000712" y="296958"/>
          <a:ext cx="742487" cy="289084"/>
        </a:xfrm>
        <a:custGeom>
          <a:avLst/>
          <a:gdLst/>
          <a:ahLst/>
          <a:cxnLst/>
          <a:rect l="0" t="0" r="0" b="0"/>
          <a:pathLst>
            <a:path>
              <a:moveTo>
                <a:pt x="742487" y="289084"/>
              </a:moveTo>
              <a:lnTo>
                <a:pt x="0" y="0"/>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F3F058D-2BB2-434C-944F-F2DA131D97A7}">
      <dsp:nvSpPr>
        <dsp:cNvPr id="0" name=""/>
        <dsp:cNvSpPr/>
      </dsp:nvSpPr>
      <dsp:spPr>
        <a:xfrm>
          <a:off x="2743200" y="586043"/>
          <a:ext cx="2032906" cy="476883"/>
        </a:xfrm>
        <a:custGeom>
          <a:avLst/>
          <a:gdLst/>
          <a:ahLst/>
          <a:cxnLst/>
          <a:rect l="0" t="0" r="0" b="0"/>
          <a:pathLst>
            <a:path>
              <a:moveTo>
                <a:pt x="0" y="0"/>
              </a:moveTo>
              <a:lnTo>
                <a:pt x="0" y="353821"/>
              </a:lnTo>
              <a:lnTo>
                <a:pt x="2032906" y="353821"/>
              </a:lnTo>
              <a:lnTo>
                <a:pt x="2032906" y="476883"/>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42EDAD4-F5AA-41DB-88B9-07EC34C01D21}">
      <dsp:nvSpPr>
        <dsp:cNvPr id="0" name=""/>
        <dsp:cNvSpPr/>
      </dsp:nvSpPr>
      <dsp:spPr>
        <a:xfrm>
          <a:off x="2948667" y="1647701"/>
          <a:ext cx="229458" cy="3175955"/>
        </a:xfrm>
        <a:custGeom>
          <a:avLst/>
          <a:gdLst/>
          <a:ahLst/>
          <a:cxnLst/>
          <a:rect l="0" t="0" r="0" b="0"/>
          <a:pathLst>
            <a:path>
              <a:moveTo>
                <a:pt x="0" y="0"/>
              </a:moveTo>
              <a:lnTo>
                <a:pt x="0" y="3175955"/>
              </a:lnTo>
              <a:lnTo>
                <a:pt x="229458" y="3175955"/>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42E5818-C1F6-4C00-997E-BE8E6E2118D3}">
      <dsp:nvSpPr>
        <dsp:cNvPr id="0" name=""/>
        <dsp:cNvSpPr/>
      </dsp:nvSpPr>
      <dsp:spPr>
        <a:xfrm>
          <a:off x="2948667" y="1647701"/>
          <a:ext cx="229458" cy="2600211"/>
        </a:xfrm>
        <a:custGeom>
          <a:avLst/>
          <a:gdLst/>
          <a:ahLst/>
          <a:cxnLst/>
          <a:rect l="0" t="0" r="0" b="0"/>
          <a:pathLst>
            <a:path>
              <a:moveTo>
                <a:pt x="0" y="0"/>
              </a:moveTo>
              <a:lnTo>
                <a:pt x="0" y="2600211"/>
              </a:lnTo>
              <a:lnTo>
                <a:pt x="229458" y="260021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1B83C48-E12D-4349-B648-3CB70C370906}">
      <dsp:nvSpPr>
        <dsp:cNvPr id="0" name=""/>
        <dsp:cNvSpPr/>
      </dsp:nvSpPr>
      <dsp:spPr>
        <a:xfrm>
          <a:off x="2948667" y="1647701"/>
          <a:ext cx="215300" cy="2016293"/>
        </a:xfrm>
        <a:custGeom>
          <a:avLst/>
          <a:gdLst/>
          <a:ahLst/>
          <a:cxnLst/>
          <a:rect l="0" t="0" r="0" b="0"/>
          <a:pathLst>
            <a:path>
              <a:moveTo>
                <a:pt x="0" y="0"/>
              </a:moveTo>
              <a:lnTo>
                <a:pt x="0" y="2016293"/>
              </a:lnTo>
              <a:lnTo>
                <a:pt x="215300" y="201629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A095006-C154-4B6D-B3DF-8C17109CB72D}">
      <dsp:nvSpPr>
        <dsp:cNvPr id="0" name=""/>
        <dsp:cNvSpPr/>
      </dsp:nvSpPr>
      <dsp:spPr>
        <a:xfrm>
          <a:off x="2948667" y="1647701"/>
          <a:ext cx="210600" cy="1446790"/>
        </a:xfrm>
        <a:custGeom>
          <a:avLst/>
          <a:gdLst/>
          <a:ahLst/>
          <a:cxnLst/>
          <a:rect l="0" t="0" r="0" b="0"/>
          <a:pathLst>
            <a:path>
              <a:moveTo>
                <a:pt x="0" y="0"/>
              </a:moveTo>
              <a:lnTo>
                <a:pt x="0" y="1446790"/>
              </a:lnTo>
              <a:lnTo>
                <a:pt x="210600" y="1446790"/>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C88B285-4F8E-4E9B-9536-F540D2FBA659}">
      <dsp:nvSpPr>
        <dsp:cNvPr id="0" name=""/>
        <dsp:cNvSpPr/>
      </dsp:nvSpPr>
      <dsp:spPr>
        <a:xfrm>
          <a:off x="2948667" y="1647701"/>
          <a:ext cx="664125" cy="646979"/>
        </a:xfrm>
        <a:custGeom>
          <a:avLst/>
          <a:gdLst/>
          <a:ahLst/>
          <a:cxnLst/>
          <a:rect l="0" t="0" r="0" b="0"/>
          <a:pathLst>
            <a:path>
              <a:moveTo>
                <a:pt x="0" y="0"/>
              </a:moveTo>
              <a:lnTo>
                <a:pt x="0" y="646979"/>
              </a:lnTo>
              <a:lnTo>
                <a:pt x="664125" y="646979"/>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FBDC73F-D4B8-43A2-970C-905C769E466B}">
      <dsp:nvSpPr>
        <dsp:cNvPr id="0" name=""/>
        <dsp:cNvSpPr/>
      </dsp:nvSpPr>
      <dsp:spPr>
        <a:xfrm>
          <a:off x="2743200" y="586043"/>
          <a:ext cx="674275" cy="475647"/>
        </a:xfrm>
        <a:custGeom>
          <a:avLst/>
          <a:gdLst/>
          <a:ahLst/>
          <a:cxnLst/>
          <a:rect l="0" t="0" r="0" b="0"/>
          <a:pathLst>
            <a:path>
              <a:moveTo>
                <a:pt x="0" y="0"/>
              </a:moveTo>
              <a:lnTo>
                <a:pt x="0" y="352585"/>
              </a:lnTo>
              <a:lnTo>
                <a:pt x="674275" y="352585"/>
              </a:lnTo>
              <a:lnTo>
                <a:pt x="674275" y="475647"/>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7B5AA29-C68E-4D0E-A011-2EAFEB616EC1}">
      <dsp:nvSpPr>
        <dsp:cNvPr id="0" name=""/>
        <dsp:cNvSpPr/>
      </dsp:nvSpPr>
      <dsp:spPr>
        <a:xfrm>
          <a:off x="1911064" y="2507173"/>
          <a:ext cx="134137" cy="1114404"/>
        </a:xfrm>
        <a:custGeom>
          <a:avLst/>
          <a:gdLst/>
          <a:ahLst/>
          <a:cxnLst/>
          <a:rect l="0" t="0" r="0" b="0"/>
          <a:pathLst>
            <a:path>
              <a:moveTo>
                <a:pt x="134137" y="0"/>
              </a:moveTo>
              <a:lnTo>
                <a:pt x="134137" y="1114404"/>
              </a:lnTo>
              <a:lnTo>
                <a:pt x="0" y="1114404"/>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A379F8E-DBB4-4AFA-A77C-61902DFFF513}">
      <dsp:nvSpPr>
        <dsp:cNvPr id="0" name=""/>
        <dsp:cNvSpPr/>
      </dsp:nvSpPr>
      <dsp:spPr>
        <a:xfrm>
          <a:off x="1999142" y="1656989"/>
          <a:ext cx="91440" cy="264173"/>
        </a:xfrm>
        <a:custGeom>
          <a:avLst/>
          <a:gdLst/>
          <a:ahLst/>
          <a:cxnLst/>
          <a:rect l="0" t="0" r="0" b="0"/>
          <a:pathLst>
            <a:path>
              <a:moveTo>
                <a:pt x="45720" y="0"/>
              </a:moveTo>
              <a:lnTo>
                <a:pt x="45720" y="141111"/>
              </a:lnTo>
              <a:lnTo>
                <a:pt x="46059" y="141111"/>
              </a:lnTo>
              <a:lnTo>
                <a:pt x="46059" y="26417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4607D9C-C72E-427A-83CE-E0F461CD33C8}">
      <dsp:nvSpPr>
        <dsp:cNvPr id="0" name=""/>
        <dsp:cNvSpPr/>
      </dsp:nvSpPr>
      <dsp:spPr>
        <a:xfrm>
          <a:off x="2044862" y="586043"/>
          <a:ext cx="698337" cy="484935"/>
        </a:xfrm>
        <a:custGeom>
          <a:avLst/>
          <a:gdLst/>
          <a:ahLst/>
          <a:cxnLst/>
          <a:rect l="0" t="0" r="0" b="0"/>
          <a:pathLst>
            <a:path>
              <a:moveTo>
                <a:pt x="698337" y="0"/>
              </a:moveTo>
              <a:lnTo>
                <a:pt x="698337" y="361873"/>
              </a:lnTo>
              <a:lnTo>
                <a:pt x="0" y="361873"/>
              </a:lnTo>
              <a:lnTo>
                <a:pt x="0" y="484935"/>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2C9394C-6861-41DE-BE9B-96CDC5DC6C9B}">
      <dsp:nvSpPr>
        <dsp:cNvPr id="0" name=""/>
        <dsp:cNvSpPr/>
      </dsp:nvSpPr>
      <dsp:spPr>
        <a:xfrm>
          <a:off x="699042" y="586043"/>
          <a:ext cx="2044157" cy="489881"/>
        </a:xfrm>
        <a:custGeom>
          <a:avLst/>
          <a:gdLst/>
          <a:ahLst/>
          <a:cxnLst/>
          <a:rect l="0" t="0" r="0" b="0"/>
          <a:pathLst>
            <a:path>
              <a:moveTo>
                <a:pt x="2044157" y="0"/>
              </a:moveTo>
              <a:lnTo>
                <a:pt x="2044157" y="366819"/>
              </a:lnTo>
              <a:lnTo>
                <a:pt x="0" y="366819"/>
              </a:lnTo>
              <a:lnTo>
                <a:pt x="0" y="48988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0C4596B-F43F-4056-864A-B07319975785}">
      <dsp:nvSpPr>
        <dsp:cNvPr id="0" name=""/>
        <dsp:cNvSpPr/>
      </dsp:nvSpPr>
      <dsp:spPr>
        <a:xfrm>
          <a:off x="2157189" y="32"/>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VADĪTĀJA</a:t>
          </a:r>
          <a:endParaRPr lang="en-US"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57189" y="32"/>
        <a:ext cx="1172021" cy="586010"/>
      </dsp:txXfrm>
    </dsp:sp>
    <dsp:sp modelId="{A45BC55E-5CAB-4E75-9DAD-DFA6C3630DCD}">
      <dsp:nvSpPr>
        <dsp:cNvPr id="0" name=""/>
        <dsp:cNvSpPr/>
      </dsp:nvSpPr>
      <dsp:spPr>
        <a:xfrm>
          <a:off x="113031" y="1075924"/>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Lietvede</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3031" y="1075924"/>
        <a:ext cx="1172021" cy="586010"/>
      </dsp:txXfrm>
    </dsp:sp>
    <dsp:sp modelId="{ED72731A-5D9D-4ED1-B974-9E4DFCB54300}">
      <dsp:nvSpPr>
        <dsp:cNvPr id="0" name=""/>
        <dsp:cNvSpPr/>
      </dsp:nvSpPr>
      <dsp:spPr>
        <a:xfrm>
          <a:off x="1458851" y="1070978"/>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Vadītājas vietniece izglītības jomā</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58851" y="1070978"/>
        <a:ext cx="1172021" cy="586010"/>
      </dsp:txXfrm>
    </dsp:sp>
    <dsp:sp modelId="{86E7DB05-5513-4268-B261-0BC9154CF770}">
      <dsp:nvSpPr>
        <dsp:cNvPr id="0" name=""/>
        <dsp:cNvSpPr/>
      </dsp:nvSpPr>
      <dsp:spPr>
        <a:xfrm>
          <a:off x="1459191" y="1921163"/>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Pedagogi</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59191" y="1921163"/>
        <a:ext cx="1172021" cy="586010"/>
      </dsp:txXfrm>
    </dsp:sp>
    <dsp:sp modelId="{17F27179-80F4-427A-8C17-EB49779EA46A}">
      <dsp:nvSpPr>
        <dsp:cNvPr id="0" name=""/>
        <dsp:cNvSpPr/>
      </dsp:nvSpPr>
      <dsp:spPr>
        <a:xfrm>
          <a:off x="739043" y="3328573"/>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Izglītojamie</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739043" y="3328573"/>
        <a:ext cx="1172021" cy="586010"/>
      </dsp:txXfrm>
    </dsp:sp>
    <dsp:sp modelId="{750269E0-2304-401A-A3ED-5F2CF5D0A781}">
      <dsp:nvSpPr>
        <dsp:cNvPr id="0" name=""/>
        <dsp:cNvSpPr/>
      </dsp:nvSpPr>
      <dsp:spPr>
        <a:xfrm>
          <a:off x="2831464" y="1061690"/>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Saimniecības pārzine</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31464" y="1061690"/>
        <a:ext cx="1172021" cy="586010"/>
      </dsp:txXfrm>
    </dsp:sp>
    <dsp:sp modelId="{BDCC93D1-D9D9-484E-B376-8BA8E3726732}">
      <dsp:nvSpPr>
        <dsp:cNvPr id="0" name=""/>
        <dsp:cNvSpPr/>
      </dsp:nvSpPr>
      <dsp:spPr>
        <a:xfrm>
          <a:off x="3612793" y="2001675"/>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Skolotāju palīgi</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612793" y="2001675"/>
        <a:ext cx="1172021" cy="586010"/>
      </dsp:txXfrm>
    </dsp:sp>
    <dsp:sp modelId="{1BFA9F23-6AFC-487C-AF51-74602CB0BDAB}">
      <dsp:nvSpPr>
        <dsp:cNvPr id="0" name=""/>
        <dsp:cNvSpPr/>
      </dsp:nvSpPr>
      <dsp:spPr>
        <a:xfrm>
          <a:off x="3159267" y="2916273"/>
          <a:ext cx="1247523" cy="3564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Ēkas dežuranti</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59267" y="2916273"/>
        <a:ext cx="1247523" cy="356435"/>
      </dsp:txXfrm>
    </dsp:sp>
    <dsp:sp modelId="{9B2450E5-A56B-4767-8ABF-6591691E27CD}">
      <dsp:nvSpPr>
        <dsp:cNvPr id="0" name=""/>
        <dsp:cNvSpPr/>
      </dsp:nvSpPr>
      <dsp:spPr>
        <a:xfrm>
          <a:off x="3163967" y="3485776"/>
          <a:ext cx="1247523" cy="3564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Apkopēja</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63967" y="3485776"/>
        <a:ext cx="1247523" cy="356435"/>
      </dsp:txXfrm>
    </dsp:sp>
    <dsp:sp modelId="{C048DF64-118C-4F62-A467-215ADB873BD5}">
      <dsp:nvSpPr>
        <dsp:cNvPr id="0" name=""/>
        <dsp:cNvSpPr/>
      </dsp:nvSpPr>
      <dsp:spPr>
        <a:xfrm>
          <a:off x="3178125" y="4069443"/>
          <a:ext cx="1247523" cy="3569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Tehniskais strādnieks</a:t>
          </a:r>
        </a:p>
      </dsp:txBody>
      <dsp:txXfrm>
        <a:off x="3178125" y="4069443"/>
        <a:ext cx="1247523" cy="356939"/>
      </dsp:txXfrm>
    </dsp:sp>
    <dsp:sp modelId="{C30150AF-89CD-4487-A860-E1DA785CEECF}">
      <dsp:nvSpPr>
        <dsp:cNvPr id="0" name=""/>
        <dsp:cNvSpPr/>
      </dsp:nvSpPr>
      <dsp:spPr>
        <a:xfrm>
          <a:off x="3178125" y="4645439"/>
          <a:ext cx="1247523" cy="3564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Sētnieks</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78125" y="4645439"/>
        <a:ext cx="1247523" cy="356435"/>
      </dsp:txXfrm>
    </dsp:sp>
    <dsp:sp modelId="{606F8832-54EF-4928-9369-5DFEE90F6ECA}">
      <dsp:nvSpPr>
        <dsp:cNvPr id="0" name=""/>
        <dsp:cNvSpPr/>
      </dsp:nvSpPr>
      <dsp:spPr>
        <a:xfrm>
          <a:off x="4190095" y="1062926"/>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Medmāsa</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190095" y="1062926"/>
        <a:ext cx="1172021" cy="586010"/>
      </dsp:txXfrm>
    </dsp:sp>
    <dsp:sp modelId="{D2A76EE3-2329-4056-9FB1-6C1125D86D95}">
      <dsp:nvSpPr>
        <dsp:cNvPr id="0" name=""/>
        <dsp:cNvSpPr/>
      </dsp:nvSpPr>
      <dsp:spPr>
        <a:xfrm>
          <a:off x="828691" y="3952"/>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Pedagoģiskā padome</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828691" y="3952"/>
        <a:ext cx="1172021" cy="586010"/>
      </dsp:txXfrm>
    </dsp:sp>
    <dsp:sp modelId="{A0F01E35-8AD4-4538-B67D-7332ADCCB448}">
      <dsp:nvSpPr>
        <dsp:cNvPr id="0" name=""/>
        <dsp:cNvSpPr/>
      </dsp:nvSpPr>
      <dsp:spPr>
        <a:xfrm>
          <a:off x="3462328" y="0"/>
          <a:ext cx="1172021" cy="5860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Iestādes padome</a:t>
          </a:r>
          <a:endPar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62328" y="0"/>
        <a:ext cx="1172021" cy="5860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12445</Words>
  <Characters>7094</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tukumapasacina1@gmail.com</cp:lastModifiedBy>
  <cp:revision>2</cp:revision>
  <dcterms:created xsi:type="dcterms:W3CDTF">2021-03-31T14:44:00Z</dcterms:created>
  <dcterms:modified xsi:type="dcterms:W3CDTF">2021-03-31T14:44:00Z</dcterms:modified>
</cp:coreProperties>
</file>